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B0" w:rsidRDefault="00465BB0" w:rsidP="00465BB0">
      <w:pPr>
        <w:spacing w:after="0" w:line="409" w:lineRule="auto"/>
      </w:pPr>
      <w:r>
        <w:rPr>
          <w:rFonts w:ascii="ＭＳ 明朝" w:eastAsia="ＭＳ 明朝" w:hAnsi="ＭＳ 明朝" w:cs="ＭＳ 明朝"/>
          <w:b/>
          <w:sz w:val="36"/>
        </w:rPr>
        <w:t>乳幼児等サポート調査</w:t>
      </w:r>
      <w:r>
        <w:rPr>
          <w:rFonts w:ascii="ＭＳ 明朝" w:eastAsia="ＭＳ 明朝" w:hAnsi="ＭＳ 明朝" w:cs="ＭＳ 明朝"/>
          <w:b/>
          <w:sz w:val="36"/>
        </w:rPr>
        <w:t> </w:t>
      </w:r>
      <w:r>
        <w:rPr>
          <w:rFonts w:ascii="ＭＳ 明朝" w:eastAsia="ＭＳ 明朝" w:hAnsi="ＭＳ 明朝" w:cs="ＭＳ 明朝"/>
          <w:b/>
          <w:sz w:val="36"/>
        </w:rPr>
        <w:t>留意事項</w:t>
      </w:r>
    </w:p>
    <w:p w:rsidR="00465BB0" w:rsidRDefault="00465BB0" w:rsidP="00465BB0">
      <w:pPr>
        <w:spacing w:after="214"/>
        <w:ind w:left="2834"/>
      </w:pPr>
      <w:r>
        <w:rPr>
          <w:rFonts w:ascii="ＭＳ 明朝" w:eastAsia="ＭＳ 明朝" w:hAnsi="ＭＳ 明朝" w:cs="ＭＳ 明朝"/>
          <w:b/>
          <w:sz w:val="29"/>
        </w:rPr>
        <w:t>【個別サポート加算Ⅰ（児童発達支援・医療型児童発達支援）】</w:t>
      </w:r>
    </w:p>
    <w:tbl>
      <w:tblPr>
        <w:tblStyle w:val="TableGrid"/>
        <w:tblW w:w="15391" w:type="dxa"/>
        <w:tblInd w:w="54" w:type="dxa"/>
        <w:tblCellMar>
          <w:top w:w="35" w:type="dxa"/>
          <w:left w:w="30" w:type="dxa"/>
          <w:right w:w="55" w:type="dxa"/>
        </w:tblCellMar>
        <w:tblLook w:val="04A0" w:firstRow="1" w:lastRow="0" w:firstColumn="1" w:lastColumn="0" w:noHBand="0" w:noVBand="1"/>
      </w:tblPr>
      <w:tblGrid>
        <w:gridCol w:w="7"/>
        <w:gridCol w:w="1359"/>
        <w:gridCol w:w="1113"/>
        <w:gridCol w:w="3167"/>
        <w:gridCol w:w="4019"/>
        <w:gridCol w:w="5726"/>
      </w:tblGrid>
      <w:tr w:rsidR="00465BB0" w:rsidTr="00465BB0">
        <w:trPr>
          <w:trHeight w:val="3924"/>
        </w:trPr>
        <w:tc>
          <w:tcPr>
            <w:tcW w:w="1366" w:type="dxa"/>
            <w:gridSpan w:val="2"/>
            <w:tcBorders>
              <w:top w:val="single" w:sz="5" w:space="0" w:color="000000"/>
              <w:left w:val="single" w:sz="5" w:space="0" w:color="000000"/>
              <w:bottom w:val="single" w:sz="5" w:space="0" w:color="000000"/>
              <w:right w:val="single" w:sz="5" w:space="0" w:color="000000"/>
            </w:tcBorders>
            <w:vAlign w:val="center"/>
          </w:tcPr>
          <w:p w:rsidR="00465BB0" w:rsidRDefault="00465BB0" w:rsidP="00B03C1E">
            <w:pPr>
              <w:spacing w:after="0"/>
            </w:pPr>
            <w:r>
              <w:rPr>
                <w:rFonts w:ascii="ＭＳ 明朝" w:eastAsia="ＭＳ 明朝" w:hAnsi="ＭＳ 明朝" w:cs="ＭＳ 明朝"/>
                <w:b/>
                <w:sz w:val="24"/>
              </w:rPr>
              <w:t>調査実施上の留意点</w:t>
            </w:r>
          </w:p>
        </w:tc>
        <w:tc>
          <w:tcPr>
            <w:tcW w:w="14025" w:type="dxa"/>
            <w:gridSpan w:val="4"/>
            <w:tcBorders>
              <w:top w:val="single" w:sz="5" w:space="0" w:color="000000"/>
              <w:left w:val="single" w:sz="5" w:space="0" w:color="000000"/>
              <w:bottom w:val="single" w:sz="5" w:space="0" w:color="000000"/>
              <w:right w:val="single" w:sz="5" w:space="0" w:color="000000"/>
            </w:tcBorders>
          </w:tcPr>
          <w:p w:rsidR="00465BB0" w:rsidRDefault="00465BB0" w:rsidP="00B03C1E">
            <w:pPr>
              <w:spacing w:after="0" w:line="338" w:lineRule="auto"/>
            </w:pPr>
            <w:r>
              <w:rPr>
                <w:rFonts w:ascii="ＭＳ 明朝" w:eastAsia="ＭＳ 明朝" w:hAnsi="ＭＳ 明朝" w:cs="ＭＳ 明朝"/>
                <w:b/>
                <w:sz w:val="24"/>
              </w:rPr>
              <w:t>・調査対象の児童の状態は、適切な支援や環境が整っていない状況（例：保護者や慣れている支援者がいない状況、初めての場所等）を想定して判断する。</w:t>
            </w:r>
          </w:p>
          <w:p w:rsidR="00465BB0" w:rsidRDefault="00465BB0" w:rsidP="00B03C1E">
            <w:pPr>
              <w:spacing w:after="0" w:line="338" w:lineRule="auto"/>
            </w:pPr>
            <w:r>
              <w:rPr>
                <w:rFonts w:ascii="ＭＳ 明朝" w:eastAsia="ＭＳ 明朝" w:hAnsi="ＭＳ 明朝" w:cs="ＭＳ 明朝"/>
                <w:b/>
                <w:sz w:val="24"/>
              </w:rPr>
              <w:t>・「できる時とできない時がある場合」は、「できない場合」に基づき判断する。（項目がまたがる場合は、高い方の項目を採用する）</w:t>
            </w:r>
          </w:p>
          <w:p w:rsidR="00465BB0" w:rsidRDefault="00465BB0" w:rsidP="00B03C1E">
            <w:pPr>
              <w:spacing w:after="0" w:line="338" w:lineRule="auto"/>
            </w:pPr>
            <w:r>
              <w:rPr>
                <w:rFonts w:ascii="ＭＳ 明朝" w:eastAsia="ＭＳ 明朝" w:hAnsi="ＭＳ 明朝" w:cs="ＭＳ 明朝"/>
                <w:b/>
                <w:sz w:val="24"/>
              </w:rPr>
              <w:t>・各項目を判定する上で行動上のサポートの度合を判定するため、通常の発達の範囲かどうかは問わないものとする。</w:t>
            </w:r>
          </w:p>
          <w:p w:rsidR="00465BB0" w:rsidRDefault="00465BB0" w:rsidP="00B03C1E">
            <w:pPr>
              <w:spacing w:after="90"/>
            </w:pPr>
            <w:r>
              <w:rPr>
                <w:rFonts w:ascii="ＭＳ 明朝" w:eastAsia="ＭＳ 明朝" w:hAnsi="ＭＳ 明朝" w:cs="ＭＳ 明朝"/>
                <w:b/>
                <w:sz w:val="24"/>
              </w:rPr>
              <w:t>・聞き取りを保護者に行う際には、具体例を適宜参考に示しながら聞き取りを行うこと。</w:t>
            </w:r>
          </w:p>
          <w:p w:rsidR="00465BB0" w:rsidRDefault="00465BB0" w:rsidP="00B03C1E">
            <w:pPr>
              <w:spacing w:after="0"/>
            </w:pPr>
            <w:r>
              <w:rPr>
                <w:rFonts w:ascii="ＭＳ 明朝" w:eastAsia="ＭＳ 明朝" w:hAnsi="ＭＳ 明朝" w:cs="ＭＳ 明朝"/>
                <w:b/>
                <w:sz w:val="24"/>
              </w:rPr>
              <w:t>・聞き取りは、児童が主に利用している児童発達支援センター（福祉型・医療型）、児童発達支援事業所、障害児相談支援事業所、かかりつけ医等、本人の状態をよく知っている者から聴取し、総合的に勘案することも差し支えない。</w:t>
            </w:r>
          </w:p>
        </w:tc>
      </w:tr>
      <w:tr w:rsidR="00465BB0" w:rsidTr="00465BB0">
        <w:trPr>
          <w:gridBefore w:val="1"/>
          <w:wBefore w:w="7" w:type="dxa"/>
          <w:trHeight w:val="541"/>
        </w:trPr>
        <w:tc>
          <w:tcPr>
            <w:tcW w:w="2472" w:type="dxa"/>
            <w:gridSpan w:val="2"/>
            <w:tcBorders>
              <w:top w:val="single" w:sz="10" w:space="0" w:color="000000"/>
              <w:left w:val="single" w:sz="10" w:space="0" w:color="000000"/>
              <w:bottom w:val="single" w:sz="5" w:space="0" w:color="000000"/>
              <w:right w:val="nil"/>
            </w:tcBorders>
            <w:shd w:val="clear" w:color="auto" w:fill="FFFFCC"/>
          </w:tcPr>
          <w:p w:rsidR="00465BB0" w:rsidRDefault="00465BB0" w:rsidP="00B03C1E"/>
        </w:tc>
        <w:tc>
          <w:tcPr>
            <w:tcW w:w="12912" w:type="dxa"/>
            <w:gridSpan w:val="3"/>
            <w:tcBorders>
              <w:top w:val="single" w:sz="10" w:space="0" w:color="000000"/>
              <w:left w:val="nil"/>
              <w:bottom w:val="single" w:sz="5" w:space="0" w:color="000000"/>
              <w:right w:val="single" w:sz="10" w:space="0" w:color="000000"/>
            </w:tcBorders>
            <w:shd w:val="clear" w:color="auto" w:fill="FFFFCC"/>
            <w:vAlign w:val="center"/>
          </w:tcPr>
          <w:p w:rsidR="00465BB0" w:rsidRDefault="00465BB0" w:rsidP="00B03C1E">
            <w:pPr>
              <w:spacing w:after="0"/>
              <w:ind w:left="4109"/>
            </w:pPr>
            <w:r>
              <w:rPr>
                <w:rFonts w:ascii="Meiryo UI" w:eastAsia="Meiryo UI" w:hAnsi="Meiryo UI" w:cs="Meiryo UI"/>
                <w:b/>
                <w:sz w:val="21"/>
              </w:rPr>
              <w:t>①食事</w:t>
            </w:r>
          </w:p>
        </w:tc>
      </w:tr>
      <w:tr w:rsidR="00465BB0" w:rsidTr="00465BB0">
        <w:trPr>
          <w:gridBefore w:val="1"/>
          <w:wBefore w:w="7" w:type="dxa"/>
          <w:trHeight w:val="530"/>
        </w:trPr>
        <w:tc>
          <w:tcPr>
            <w:tcW w:w="2472" w:type="dxa"/>
            <w:gridSpan w:val="2"/>
            <w:tcBorders>
              <w:top w:val="single" w:sz="5" w:space="0" w:color="000000"/>
              <w:left w:val="single" w:sz="10" w:space="0" w:color="000000"/>
              <w:bottom w:val="single" w:sz="5" w:space="0" w:color="000000"/>
              <w:right w:val="single" w:sz="5" w:space="0" w:color="000000"/>
            </w:tcBorders>
            <w:shd w:val="clear" w:color="auto" w:fill="FFFFCC"/>
            <w:vAlign w:val="center"/>
          </w:tcPr>
          <w:p w:rsidR="00465BB0" w:rsidRDefault="00465BB0" w:rsidP="00B03C1E">
            <w:pPr>
              <w:spacing w:after="0"/>
              <w:ind w:left="35"/>
              <w:jc w:val="center"/>
            </w:pPr>
            <w:r>
              <w:rPr>
                <w:rFonts w:ascii="Meiryo UI" w:eastAsia="Meiryo UI" w:hAnsi="Meiryo UI" w:cs="Meiryo UI"/>
                <w:b/>
                <w:sz w:val="21"/>
              </w:rPr>
              <w:t>項目</w:t>
            </w:r>
          </w:p>
        </w:tc>
        <w:tc>
          <w:tcPr>
            <w:tcW w:w="3167" w:type="dxa"/>
            <w:tcBorders>
              <w:top w:val="single" w:sz="5" w:space="0" w:color="000000"/>
              <w:left w:val="single" w:sz="5" w:space="0" w:color="000000"/>
              <w:bottom w:val="single" w:sz="5" w:space="0" w:color="000000"/>
              <w:right w:val="single" w:sz="5" w:space="0" w:color="000000"/>
            </w:tcBorders>
            <w:shd w:val="clear" w:color="auto" w:fill="FFFFCC"/>
            <w:vAlign w:val="center"/>
          </w:tcPr>
          <w:p w:rsidR="00465BB0" w:rsidRDefault="00465BB0" w:rsidP="00B03C1E">
            <w:pPr>
              <w:spacing w:after="0"/>
              <w:ind w:left="37"/>
              <w:jc w:val="center"/>
            </w:pPr>
            <w:r>
              <w:rPr>
                <w:rFonts w:ascii="Meiryo UI" w:eastAsia="Meiryo UI" w:hAnsi="Meiryo UI" w:cs="Meiryo UI"/>
                <w:b/>
                <w:sz w:val="21"/>
              </w:rPr>
              <w:t>介助なし</w:t>
            </w:r>
          </w:p>
        </w:tc>
        <w:tc>
          <w:tcPr>
            <w:tcW w:w="4019" w:type="dxa"/>
            <w:tcBorders>
              <w:top w:val="single" w:sz="5" w:space="0" w:color="000000"/>
              <w:left w:val="single" w:sz="5" w:space="0" w:color="000000"/>
              <w:bottom w:val="single" w:sz="5" w:space="0" w:color="000000"/>
              <w:right w:val="single" w:sz="5" w:space="0" w:color="000000"/>
            </w:tcBorders>
            <w:shd w:val="clear" w:color="auto" w:fill="FFFFCC"/>
            <w:vAlign w:val="center"/>
          </w:tcPr>
          <w:p w:rsidR="00465BB0" w:rsidRDefault="00465BB0" w:rsidP="00B03C1E">
            <w:pPr>
              <w:spacing w:after="0"/>
              <w:ind w:left="35"/>
              <w:jc w:val="center"/>
            </w:pPr>
            <w:r>
              <w:rPr>
                <w:rFonts w:ascii="Meiryo UI" w:eastAsia="Meiryo UI" w:hAnsi="Meiryo UI" w:cs="Meiryo UI"/>
                <w:b/>
                <w:sz w:val="21"/>
              </w:rPr>
              <w:t>一部介助</w:t>
            </w:r>
          </w:p>
        </w:tc>
        <w:tc>
          <w:tcPr>
            <w:tcW w:w="5726" w:type="dxa"/>
            <w:tcBorders>
              <w:top w:val="single" w:sz="5" w:space="0" w:color="000000"/>
              <w:left w:val="single" w:sz="5" w:space="0" w:color="000000"/>
              <w:bottom w:val="single" w:sz="5" w:space="0" w:color="000000"/>
              <w:right w:val="single" w:sz="10" w:space="0" w:color="000000"/>
            </w:tcBorders>
            <w:shd w:val="clear" w:color="auto" w:fill="FFFFCC"/>
            <w:vAlign w:val="center"/>
          </w:tcPr>
          <w:p w:rsidR="00465BB0" w:rsidRDefault="00465BB0" w:rsidP="00B03C1E">
            <w:pPr>
              <w:spacing w:after="0"/>
              <w:ind w:left="38"/>
              <w:jc w:val="center"/>
            </w:pPr>
            <w:r>
              <w:rPr>
                <w:rFonts w:ascii="Meiryo UI" w:eastAsia="Meiryo UI" w:hAnsi="Meiryo UI" w:cs="Meiryo UI"/>
                <w:b/>
                <w:sz w:val="21"/>
              </w:rPr>
              <w:t>全介助</w:t>
            </w:r>
          </w:p>
        </w:tc>
      </w:tr>
      <w:tr w:rsidR="00465BB0" w:rsidTr="00465BB0">
        <w:trPr>
          <w:gridBefore w:val="1"/>
          <w:wBefore w:w="7" w:type="dxa"/>
          <w:trHeight w:val="732"/>
        </w:trPr>
        <w:tc>
          <w:tcPr>
            <w:tcW w:w="2472" w:type="dxa"/>
            <w:gridSpan w:val="2"/>
            <w:tcBorders>
              <w:top w:val="single" w:sz="5" w:space="0" w:color="000000"/>
              <w:left w:val="single" w:sz="10" w:space="0" w:color="000000"/>
              <w:bottom w:val="single" w:sz="5" w:space="0" w:color="000000"/>
              <w:right w:val="single" w:sz="5" w:space="0" w:color="000000"/>
            </w:tcBorders>
            <w:shd w:val="clear" w:color="auto" w:fill="F2F2F2"/>
            <w:vAlign w:val="center"/>
          </w:tcPr>
          <w:p w:rsidR="00465BB0" w:rsidRDefault="00465BB0" w:rsidP="00B03C1E">
            <w:pPr>
              <w:spacing w:after="0"/>
              <w:ind w:left="35"/>
              <w:jc w:val="center"/>
            </w:pPr>
            <w:r>
              <w:rPr>
                <w:rFonts w:ascii="Meiryo UI" w:eastAsia="Meiryo UI" w:hAnsi="Meiryo UI" w:cs="Meiryo UI"/>
                <w:b/>
                <w:sz w:val="18"/>
              </w:rPr>
              <w:t>目的</w:t>
            </w:r>
          </w:p>
        </w:tc>
        <w:tc>
          <w:tcPr>
            <w:tcW w:w="12912" w:type="dxa"/>
            <w:gridSpan w:val="3"/>
            <w:tcBorders>
              <w:top w:val="single" w:sz="5" w:space="0" w:color="000000"/>
              <w:left w:val="single" w:sz="5" w:space="0" w:color="000000"/>
              <w:bottom w:val="single" w:sz="5" w:space="0" w:color="000000"/>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食事に関する一連の行為について、支援が必要かどうか確認する。</w:t>
            </w:r>
          </w:p>
          <w:p w:rsidR="00465BB0" w:rsidRDefault="00465BB0" w:rsidP="00B03C1E">
            <w:pPr>
              <w:spacing w:after="0"/>
              <w:ind w:left="5"/>
            </w:pPr>
            <w:r>
              <w:rPr>
                <w:rFonts w:ascii="Meiryo UI" w:eastAsia="Meiryo UI" w:hAnsi="Meiryo UI" w:cs="Meiryo UI"/>
                <w:sz w:val="16"/>
              </w:rPr>
              <w:t>※一連の行為とは、食事の開始から終了までの行為。</w:t>
            </w:r>
          </w:p>
        </w:tc>
      </w:tr>
      <w:tr w:rsidR="00465BB0" w:rsidTr="00465BB0">
        <w:trPr>
          <w:gridBefore w:val="1"/>
          <w:wBefore w:w="7" w:type="dxa"/>
          <w:trHeight w:val="1330"/>
        </w:trPr>
        <w:tc>
          <w:tcPr>
            <w:tcW w:w="2472" w:type="dxa"/>
            <w:gridSpan w:val="2"/>
            <w:tcBorders>
              <w:top w:val="single" w:sz="5" w:space="0" w:color="000000"/>
              <w:left w:val="single" w:sz="10" w:space="0" w:color="000000"/>
              <w:bottom w:val="single" w:sz="5" w:space="0" w:color="auto"/>
              <w:right w:val="single" w:sz="5" w:space="0" w:color="000000"/>
            </w:tcBorders>
            <w:shd w:val="clear" w:color="auto" w:fill="F2F2F2"/>
            <w:vAlign w:val="center"/>
          </w:tcPr>
          <w:p w:rsidR="00465BB0" w:rsidRDefault="00465BB0" w:rsidP="00B03C1E">
            <w:pPr>
              <w:spacing w:after="0"/>
              <w:ind w:left="26"/>
              <w:jc w:val="center"/>
            </w:pPr>
            <w:r>
              <w:rPr>
                <w:rFonts w:ascii="Meiryo UI" w:eastAsia="Meiryo UI" w:hAnsi="Meiryo UI" w:cs="Meiryo UI"/>
                <w:b/>
                <w:sz w:val="21"/>
              </w:rPr>
              <w:t>解釈</w:t>
            </w:r>
          </w:p>
        </w:tc>
        <w:tc>
          <w:tcPr>
            <w:tcW w:w="3167" w:type="dxa"/>
            <w:tcBorders>
              <w:top w:val="single" w:sz="5" w:space="0" w:color="000000"/>
              <w:left w:val="single" w:sz="5" w:space="0" w:color="000000"/>
              <w:bottom w:val="single" w:sz="5" w:space="0" w:color="auto"/>
              <w:right w:val="single" w:sz="5" w:space="0" w:color="000000"/>
            </w:tcBorders>
          </w:tcPr>
          <w:p w:rsidR="00465BB0" w:rsidRDefault="00465BB0" w:rsidP="00B03C1E">
            <w:pPr>
              <w:spacing w:after="0"/>
            </w:pPr>
            <w:r>
              <w:rPr>
                <w:rFonts w:ascii="Meiryo UI" w:eastAsia="Meiryo UI" w:hAnsi="Meiryo UI" w:cs="Meiryo UI"/>
                <w:sz w:val="16"/>
              </w:rPr>
              <w:t>・何らかの支援がなくても、「一連の行為」の全てを自分で行うことができる場合。</w:t>
            </w:r>
          </w:p>
        </w:tc>
        <w:tc>
          <w:tcPr>
            <w:tcW w:w="4019" w:type="dxa"/>
            <w:tcBorders>
              <w:top w:val="single" w:sz="5" w:space="0" w:color="000000"/>
              <w:left w:val="single" w:sz="5" w:space="0" w:color="000000"/>
              <w:bottom w:val="single" w:sz="5" w:space="0" w:color="auto"/>
              <w:right w:val="single" w:sz="5" w:space="0" w:color="000000"/>
            </w:tcBorders>
          </w:tcPr>
          <w:p w:rsidR="00465BB0" w:rsidRDefault="00465BB0" w:rsidP="00B03C1E">
            <w:pPr>
              <w:spacing w:after="0" w:line="238" w:lineRule="auto"/>
            </w:pPr>
            <w:r>
              <w:rPr>
                <w:rFonts w:ascii="Meiryo UI" w:eastAsia="Meiryo UI" w:hAnsi="Meiryo UI" w:cs="Meiryo UI"/>
                <w:sz w:val="16"/>
              </w:rPr>
              <w:t>・「一連の行為」の一部を自分で行えないため、部分的（必要時に随時）に支援（見守りや声かけ等の支援を含む）が必要な場合。</w:t>
            </w:r>
          </w:p>
          <w:p w:rsidR="00465BB0" w:rsidRDefault="00465BB0" w:rsidP="00B03C1E">
            <w:pPr>
              <w:spacing w:after="0"/>
            </w:pPr>
            <w:r>
              <w:rPr>
                <w:rFonts w:ascii="Meiryo UI" w:eastAsia="Meiryo UI" w:hAnsi="Meiryo UI" w:cs="Meiryo UI"/>
                <w:sz w:val="16"/>
              </w:rPr>
              <w:t>・食事を開始する前に、食べ物を食べやすくする等の支援を行っている場合。</w:t>
            </w:r>
          </w:p>
        </w:tc>
        <w:tc>
          <w:tcPr>
            <w:tcW w:w="5726" w:type="dxa"/>
            <w:tcBorders>
              <w:top w:val="single" w:sz="5" w:space="0" w:color="000000"/>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・「一連の行為」の全てを自分で行えないため、全面的</w:t>
            </w:r>
          </w:p>
          <w:p w:rsidR="00465BB0" w:rsidRDefault="00465BB0" w:rsidP="00B03C1E">
            <w:pPr>
              <w:spacing w:after="0"/>
            </w:pPr>
            <w:r>
              <w:rPr>
                <w:rFonts w:ascii="Meiryo UI" w:eastAsia="Meiryo UI" w:hAnsi="Meiryo UI" w:cs="Meiryo UI"/>
                <w:sz w:val="16"/>
              </w:rPr>
              <w:t>（常時）に支援が必要な場合。</w:t>
            </w:r>
          </w:p>
          <w:p w:rsidR="00465BB0" w:rsidRDefault="00465BB0" w:rsidP="00B03C1E">
            <w:pPr>
              <w:spacing w:after="0"/>
            </w:pPr>
            <w:r>
              <w:rPr>
                <w:rFonts w:ascii="Meiryo UI" w:eastAsia="Meiryo UI" w:hAnsi="Meiryo UI" w:cs="Meiryo UI"/>
                <w:sz w:val="16"/>
              </w:rPr>
              <w:t>・「一連の行為」の目的や内容を理解していない場合。</w:t>
            </w:r>
          </w:p>
          <w:p w:rsidR="00465BB0" w:rsidRDefault="00465BB0" w:rsidP="00B03C1E">
            <w:pPr>
              <w:spacing w:after="0"/>
            </w:pPr>
            <w:r>
              <w:rPr>
                <w:rFonts w:ascii="Meiryo UI" w:eastAsia="Meiryo UI" w:hAnsi="Meiryo UI" w:cs="Meiryo UI"/>
                <w:sz w:val="16"/>
              </w:rPr>
              <w:t>・経管栄養（胃ろう、腸ろう等）や中心静脈栄養を行っていて、全面的に支援を受けている場合。</w:t>
            </w:r>
          </w:p>
        </w:tc>
      </w:tr>
    </w:tbl>
    <w:p w:rsidR="006F2C46" w:rsidRDefault="006F2C46"/>
    <w:tbl>
      <w:tblPr>
        <w:tblStyle w:val="TableGrid"/>
        <w:tblW w:w="15242" w:type="dxa"/>
        <w:tblInd w:w="54" w:type="dxa"/>
        <w:tblCellMar>
          <w:top w:w="35" w:type="dxa"/>
          <w:left w:w="30" w:type="dxa"/>
          <w:right w:w="55" w:type="dxa"/>
        </w:tblCellMar>
        <w:tblLook w:val="04A0" w:firstRow="1" w:lastRow="0" w:firstColumn="1" w:lastColumn="0" w:noHBand="0" w:noVBand="1"/>
      </w:tblPr>
      <w:tblGrid>
        <w:gridCol w:w="2475"/>
        <w:gridCol w:w="3168"/>
        <w:gridCol w:w="4020"/>
        <w:gridCol w:w="5579"/>
      </w:tblGrid>
      <w:tr w:rsidR="00465BB0" w:rsidTr="00465BB0">
        <w:trPr>
          <w:trHeight w:val="2642"/>
        </w:trPr>
        <w:tc>
          <w:tcPr>
            <w:tcW w:w="2475" w:type="dxa"/>
            <w:tcBorders>
              <w:top w:val="single" w:sz="5" w:space="0" w:color="auto"/>
              <w:left w:val="single" w:sz="10" w:space="0" w:color="000000"/>
              <w:bottom w:val="single" w:sz="5" w:space="0" w:color="000000"/>
              <w:right w:val="single" w:sz="5" w:space="0" w:color="000000"/>
            </w:tcBorders>
            <w:shd w:val="clear" w:color="auto" w:fill="F2F2F2"/>
            <w:vAlign w:val="center"/>
          </w:tcPr>
          <w:p w:rsidR="00465BB0" w:rsidRDefault="00465BB0" w:rsidP="00B03C1E">
            <w:pPr>
              <w:spacing w:after="0"/>
              <w:ind w:left="38"/>
              <w:jc w:val="center"/>
            </w:pPr>
            <w:r>
              <w:rPr>
                <w:rFonts w:ascii="Meiryo UI" w:eastAsia="Meiryo UI" w:hAnsi="Meiryo UI" w:cs="Meiryo UI"/>
                <w:b/>
                <w:sz w:val="21"/>
              </w:rPr>
              <w:lastRenderedPageBreak/>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599"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・食べ物に特別な配慮をする必要がある。</w:t>
            </w:r>
          </w:p>
          <w:p w:rsidR="00465BB0" w:rsidRDefault="00465BB0" w:rsidP="00B03C1E">
            <w:pPr>
              <w:spacing w:after="0" w:line="238" w:lineRule="auto"/>
            </w:pPr>
            <w:r>
              <w:rPr>
                <w:rFonts w:ascii="Meiryo UI" w:eastAsia="Meiryo UI" w:hAnsi="Meiryo UI" w:cs="Meiryo UI"/>
                <w:sz w:val="16"/>
              </w:rPr>
              <w:t>→軟食、きざみ、ミキサー食、流動食、経管栄養（経口・胃ろう）、中心静脈栄養、宗教食、過度な食物アレルギー、特別なカロリー制限など配慮がある場合。</w:t>
            </w:r>
          </w:p>
          <w:p w:rsidR="00465BB0" w:rsidRDefault="00465BB0" w:rsidP="00B03C1E">
            <w:pPr>
              <w:spacing w:after="0"/>
            </w:pPr>
            <w:r>
              <w:rPr>
                <w:rFonts w:ascii="Meiryo UI" w:eastAsia="Meiryo UI" w:hAnsi="Meiryo UI" w:cs="Meiryo UI"/>
                <w:sz w:val="16"/>
              </w:rPr>
              <w:t>・一度に口に詰め込まないよう等、安全面での配慮が必要。</w:t>
            </w:r>
          </w:p>
          <w:p w:rsidR="00465BB0" w:rsidRDefault="00465BB0" w:rsidP="00B03C1E">
            <w:pPr>
              <w:spacing w:after="0"/>
            </w:pPr>
            <w:r>
              <w:rPr>
                <w:rFonts w:ascii="Meiryo UI" w:eastAsia="Meiryo UI" w:hAnsi="Meiryo UI" w:cs="Meiryo UI"/>
                <w:sz w:val="16"/>
              </w:rPr>
              <w:t>・都度、嚥下（飲み込む行為）や咀嚼（噛む行為）の指導をしている 。</w:t>
            </w:r>
          </w:p>
          <w:p w:rsidR="00465BB0" w:rsidRDefault="00465BB0" w:rsidP="00B03C1E">
            <w:pPr>
              <w:spacing w:after="0"/>
            </w:pPr>
            <w:r>
              <w:rPr>
                <w:rFonts w:ascii="Meiryo UI" w:eastAsia="Meiryo UI" w:hAnsi="Meiryo UI" w:cs="Meiryo UI"/>
                <w:sz w:val="16"/>
              </w:rPr>
              <w:t>・嚥下等に配慮された特性のコップや食器等を使用しており、食事のサポートを行っている場合。</w:t>
            </w:r>
          </w:p>
          <w:p w:rsidR="00465BB0" w:rsidRDefault="00465BB0" w:rsidP="00B03C1E">
            <w:pPr>
              <w:spacing w:after="0" w:line="238" w:lineRule="auto"/>
            </w:pPr>
            <w:r>
              <w:rPr>
                <w:rFonts w:ascii="Meiryo UI" w:eastAsia="Meiryo UI" w:hAnsi="Meiryo UI" w:cs="Meiryo UI"/>
                <w:sz w:val="16"/>
              </w:rPr>
              <w:t>・食べるのに何でも手づかみ、スプーン等の道具が特性のものであったり、また道具を使って食べることにサポートを行っている場合。</w:t>
            </w:r>
          </w:p>
          <w:p w:rsidR="00465BB0" w:rsidRDefault="00465BB0" w:rsidP="00B03C1E">
            <w:pPr>
              <w:spacing w:after="0"/>
            </w:pPr>
            <w:r>
              <w:rPr>
                <w:rFonts w:ascii="Meiryo UI" w:eastAsia="Meiryo UI" w:hAnsi="Meiryo UI" w:cs="Meiryo UI"/>
                <w:sz w:val="16"/>
              </w:rPr>
              <w:t>・著しい偏食がある。(水が飲めない、食べられるものが極端に少ない等)</w:t>
            </w:r>
          </w:p>
          <w:p w:rsidR="00465BB0" w:rsidRDefault="00465BB0" w:rsidP="00B03C1E">
            <w:pPr>
              <w:spacing w:after="0"/>
            </w:pPr>
            <w:r>
              <w:rPr>
                <w:rFonts w:ascii="Meiryo UI" w:eastAsia="Meiryo UI" w:hAnsi="Meiryo UI" w:cs="Meiryo UI"/>
                <w:sz w:val="16"/>
              </w:rPr>
              <w:t>・感覚過敏(食形態(温度、食感）のこだわり、食器のこだわり等）により配慮が必要。</w:t>
            </w:r>
          </w:p>
        </w:tc>
      </w:tr>
      <w:tr w:rsidR="00465BB0" w:rsidTr="00465BB0">
        <w:trPr>
          <w:trHeight w:val="581"/>
        </w:trPr>
        <w:tc>
          <w:tcPr>
            <w:tcW w:w="2475" w:type="dxa"/>
            <w:tcBorders>
              <w:top w:val="single" w:sz="5" w:space="0" w:color="000000"/>
              <w:left w:val="single" w:sz="10" w:space="0" w:color="000000"/>
              <w:bottom w:val="single" w:sz="5" w:space="0" w:color="000000"/>
              <w:right w:val="nil"/>
            </w:tcBorders>
            <w:shd w:val="clear" w:color="auto" w:fill="FFFFCC"/>
          </w:tcPr>
          <w:p w:rsidR="00465BB0" w:rsidRDefault="00465BB0" w:rsidP="00B03C1E"/>
        </w:tc>
        <w:tc>
          <w:tcPr>
            <w:tcW w:w="12767" w:type="dxa"/>
            <w:gridSpan w:val="3"/>
            <w:tcBorders>
              <w:top w:val="single" w:sz="5" w:space="0" w:color="000000"/>
              <w:left w:val="nil"/>
              <w:bottom w:val="single" w:sz="5" w:space="0" w:color="000000"/>
              <w:right w:val="single" w:sz="10" w:space="0" w:color="000000"/>
            </w:tcBorders>
            <w:shd w:val="clear" w:color="auto" w:fill="FFFFCC"/>
            <w:vAlign w:val="center"/>
          </w:tcPr>
          <w:p w:rsidR="00465BB0" w:rsidRDefault="00465BB0" w:rsidP="00B03C1E">
            <w:pPr>
              <w:spacing w:after="0"/>
              <w:ind w:left="4003"/>
            </w:pPr>
            <w:r>
              <w:rPr>
                <w:rFonts w:ascii="Meiryo UI" w:eastAsia="Meiryo UI" w:hAnsi="Meiryo UI" w:cs="Meiryo UI"/>
                <w:b/>
                <w:sz w:val="21"/>
              </w:rPr>
              <w:t>②排せつ</w:t>
            </w:r>
          </w:p>
        </w:tc>
      </w:tr>
      <w:tr w:rsidR="00465BB0" w:rsidTr="00465BB0">
        <w:trPr>
          <w:trHeight w:val="475"/>
        </w:trPr>
        <w:tc>
          <w:tcPr>
            <w:tcW w:w="2475" w:type="dxa"/>
            <w:tcBorders>
              <w:top w:val="single" w:sz="5" w:space="0" w:color="000000"/>
              <w:left w:val="single" w:sz="10" w:space="0" w:color="000000"/>
              <w:bottom w:val="single" w:sz="5" w:space="0" w:color="000000"/>
              <w:right w:val="single" w:sz="5" w:space="0" w:color="000000"/>
            </w:tcBorders>
            <w:shd w:val="clear" w:color="auto" w:fill="FFFFCC"/>
          </w:tcPr>
          <w:p w:rsidR="00465BB0" w:rsidRDefault="00465BB0" w:rsidP="00B03C1E">
            <w:pPr>
              <w:spacing w:after="0"/>
              <w:ind w:left="35"/>
              <w:jc w:val="center"/>
            </w:pPr>
            <w:r>
              <w:rPr>
                <w:rFonts w:ascii="Meiryo UI" w:eastAsia="Meiryo UI" w:hAnsi="Meiryo UI" w:cs="Meiryo UI"/>
                <w:b/>
                <w:sz w:val="21"/>
              </w:rPr>
              <w:t>項目</w:t>
            </w:r>
          </w:p>
        </w:tc>
        <w:tc>
          <w:tcPr>
            <w:tcW w:w="3168" w:type="dxa"/>
            <w:tcBorders>
              <w:top w:val="single" w:sz="5" w:space="0" w:color="000000"/>
              <w:left w:val="single" w:sz="5" w:space="0" w:color="000000"/>
              <w:bottom w:val="single" w:sz="5" w:space="0" w:color="000000"/>
              <w:right w:val="single" w:sz="5" w:space="0" w:color="000000"/>
            </w:tcBorders>
            <w:shd w:val="clear" w:color="auto" w:fill="FFFFCC"/>
          </w:tcPr>
          <w:p w:rsidR="00465BB0" w:rsidRDefault="00465BB0" w:rsidP="00B03C1E">
            <w:pPr>
              <w:spacing w:after="0"/>
              <w:ind w:left="37"/>
              <w:jc w:val="center"/>
            </w:pPr>
            <w:r>
              <w:rPr>
                <w:rFonts w:ascii="Meiryo UI" w:eastAsia="Meiryo UI" w:hAnsi="Meiryo UI" w:cs="Meiryo UI"/>
                <w:b/>
                <w:sz w:val="21"/>
              </w:rPr>
              <w:t>介助なし</w:t>
            </w:r>
          </w:p>
        </w:tc>
        <w:tc>
          <w:tcPr>
            <w:tcW w:w="4020" w:type="dxa"/>
            <w:tcBorders>
              <w:top w:val="single" w:sz="5" w:space="0" w:color="000000"/>
              <w:left w:val="single" w:sz="5" w:space="0" w:color="000000"/>
              <w:bottom w:val="single" w:sz="5" w:space="0" w:color="000000"/>
              <w:right w:val="single" w:sz="5" w:space="0" w:color="000000"/>
            </w:tcBorders>
            <w:shd w:val="clear" w:color="auto" w:fill="FFFFCC"/>
          </w:tcPr>
          <w:p w:rsidR="00465BB0" w:rsidRDefault="00465BB0" w:rsidP="00B03C1E">
            <w:pPr>
              <w:spacing w:after="0"/>
              <w:ind w:left="35"/>
              <w:jc w:val="center"/>
            </w:pPr>
            <w:r>
              <w:rPr>
                <w:rFonts w:ascii="Meiryo UI" w:eastAsia="Meiryo UI" w:hAnsi="Meiryo UI" w:cs="Meiryo UI"/>
                <w:b/>
                <w:sz w:val="21"/>
              </w:rPr>
              <w:t>一部介助</w:t>
            </w:r>
          </w:p>
        </w:tc>
        <w:tc>
          <w:tcPr>
            <w:tcW w:w="5579" w:type="dxa"/>
            <w:tcBorders>
              <w:top w:val="single" w:sz="5" w:space="0" w:color="000000"/>
              <w:left w:val="single" w:sz="5" w:space="0" w:color="000000"/>
              <w:bottom w:val="single" w:sz="5" w:space="0" w:color="000000"/>
              <w:right w:val="single" w:sz="10" w:space="0" w:color="000000"/>
            </w:tcBorders>
            <w:shd w:val="clear" w:color="auto" w:fill="FFFFCC"/>
          </w:tcPr>
          <w:p w:rsidR="00465BB0" w:rsidRDefault="00465BB0" w:rsidP="00B03C1E">
            <w:pPr>
              <w:spacing w:after="0"/>
              <w:ind w:left="38"/>
              <w:jc w:val="center"/>
            </w:pPr>
            <w:r>
              <w:rPr>
                <w:rFonts w:ascii="Meiryo UI" w:eastAsia="Meiryo UI" w:hAnsi="Meiryo UI" w:cs="Meiryo UI"/>
                <w:b/>
                <w:sz w:val="21"/>
              </w:rPr>
              <w:t>全介助</w:t>
            </w:r>
          </w:p>
        </w:tc>
      </w:tr>
      <w:tr w:rsidR="00465BB0" w:rsidTr="00465BB0">
        <w:trPr>
          <w:trHeight w:val="797"/>
        </w:trPr>
        <w:tc>
          <w:tcPr>
            <w:tcW w:w="2475" w:type="dxa"/>
            <w:tcBorders>
              <w:top w:val="single" w:sz="5" w:space="0" w:color="000000"/>
              <w:left w:val="single" w:sz="10" w:space="0" w:color="000000"/>
              <w:bottom w:val="single" w:sz="5" w:space="0" w:color="auto"/>
              <w:right w:val="single" w:sz="5" w:space="0" w:color="000000"/>
            </w:tcBorders>
            <w:shd w:val="clear" w:color="auto" w:fill="F2F2F2"/>
            <w:vAlign w:val="center"/>
          </w:tcPr>
          <w:p w:rsidR="00465BB0" w:rsidRDefault="00465BB0" w:rsidP="00B03C1E">
            <w:pPr>
              <w:spacing w:after="0"/>
              <w:ind w:left="35"/>
              <w:jc w:val="center"/>
            </w:pPr>
            <w:r>
              <w:rPr>
                <w:rFonts w:ascii="Meiryo UI" w:eastAsia="Meiryo UI" w:hAnsi="Meiryo UI" w:cs="Meiryo UI"/>
                <w:b/>
                <w:sz w:val="21"/>
              </w:rPr>
              <w:t>目的</w:t>
            </w:r>
          </w:p>
        </w:tc>
        <w:tc>
          <w:tcPr>
            <w:tcW w:w="12767" w:type="dxa"/>
            <w:gridSpan w:val="3"/>
            <w:tcBorders>
              <w:top w:val="single" w:sz="5" w:space="0" w:color="000000"/>
              <w:left w:val="single" w:sz="5" w:space="0" w:color="000000"/>
              <w:bottom w:val="single" w:sz="5" w:space="0" w:color="auto"/>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排せつに関する一連の行為について、支援が必要かどうかを確認する。</w:t>
            </w:r>
          </w:p>
          <w:p w:rsidR="00465BB0" w:rsidRDefault="00465BB0" w:rsidP="00B03C1E">
            <w:pPr>
              <w:spacing w:after="0"/>
              <w:ind w:left="5"/>
            </w:pPr>
            <w:r>
              <w:rPr>
                <w:rFonts w:ascii="Meiryo UI" w:eastAsia="Meiryo UI" w:hAnsi="Meiryo UI" w:cs="Meiryo UI"/>
                <w:sz w:val="16"/>
              </w:rPr>
              <w:t>※一連の行為とは、尿意（便意）の発現から排尿（排便）後の後始末までの行為をいう。</w:t>
            </w:r>
          </w:p>
        </w:tc>
      </w:tr>
      <w:tr w:rsidR="00465BB0" w:rsidTr="00465BB0">
        <w:trPr>
          <w:trHeight w:val="3307"/>
        </w:trPr>
        <w:tc>
          <w:tcPr>
            <w:tcW w:w="2475" w:type="dxa"/>
            <w:tcBorders>
              <w:top w:val="single" w:sz="5" w:space="0" w:color="auto"/>
              <w:left w:val="single" w:sz="10" w:space="0" w:color="000000"/>
              <w:bottom w:val="single" w:sz="5" w:space="0" w:color="auto"/>
              <w:right w:val="single" w:sz="5" w:space="0" w:color="000000"/>
            </w:tcBorders>
            <w:shd w:val="clear" w:color="auto" w:fill="F2F2F2"/>
            <w:vAlign w:val="center"/>
          </w:tcPr>
          <w:p w:rsidR="00465BB0" w:rsidRDefault="00465BB0" w:rsidP="00B03C1E">
            <w:pPr>
              <w:spacing w:after="0"/>
              <w:ind w:left="26"/>
              <w:jc w:val="center"/>
            </w:pPr>
            <w:r>
              <w:rPr>
                <w:rFonts w:ascii="Meiryo UI" w:eastAsia="Meiryo UI" w:hAnsi="Meiryo UI" w:cs="Meiryo UI"/>
                <w:b/>
                <w:sz w:val="21"/>
              </w:rPr>
              <w:t>解釈</w:t>
            </w:r>
          </w:p>
        </w:tc>
        <w:tc>
          <w:tcPr>
            <w:tcW w:w="3168"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pPr>
            <w:r>
              <w:rPr>
                <w:rFonts w:ascii="Meiryo UI" w:eastAsia="Meiryo UI" w:hAnsi="Meiryo UI" w:cs="Meiryo UI"/>
                <w:sz w:val="16"/>
              </w:rPr>
              <w:t>・何らかの支援がなくても、「一連の行為」の全てを自分で行うことができる場合。</w:t>
            </w:r>
          </w:p>
        </w:tc>
        <w:tc>
          <w:tcPr>
            <w:tcW w:w="4020"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line="238" w:lineRule="auto"/>
            </w:pPr>
            <w:r>
              <w:rPr>
                <w:rFonts w:ascii="Meiryo UI" w:eastAsia="Meiryo UI" w:hAnsi="Meiryo UI" w:cs="Meiryo UI"/>
                <w:sz w:val="16"/>
              </w:rPr>
              <w:t>・「一連の行為」の一部を自分で行えないため、部分的（必要時に随時）に支援（見守りや声かけ等の支援を含む）が必要な場合。</w:t>
            </w:r>
          </w:p>
          <w:p w:rsidR="00465BB0" w:rsidRDefault="00465BB0" w:rsidP="00B03C1E">
            <w:pPr>
              <w:spacing w:after="0" w:line="238" w:lineRule="auto"/>
            </w:pPr>
            <w:r>
              <w:rPr>
                <w:rFonts w:ascii="Meiryo UI" w:eastAsia="Meiryo UI" w:hAnsi="Meiryo UI" w:cs="Meiryo UI"/>
                <w:sz w:val="16"/>
              </w:rPr>
              <w:t>・「清拭」行為が不十分なため、支援者等が部分的にやり直している場合。</w:t>
            </w:r>
          </w:p>
          <w:p w:rsidR="00465BB0" w:rsidRDefault="00465BB0" w:rsidP="00B03C1E">
            <w:pPr>
              <w:spacing w:after="0"/>
            </w:pPr>
            <w:r>
              <w:rPr>
                <w:rFonts w:ascii="Meiryo UI" w:eastAsia="Meiryo UI" w:hAnsi="Meiryo UI" w:cs="Meiryo UI"/>
                <w:sz w:val="16"/>
              </w:rPr>
              <w:t>・尿意・便意はないが、時間を決めるなどして、「一連の行為」を自分で行っている場合。</w:t>
            </w:r>
          </w:p>
        </w:tc>
        <w:tc>
          <w:tcPr>
            <w:tcW w:w="5579" w:type="dxa"/>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・「一連の行為」の全てを自分で行えないため、全面的</w:t>
            </w:r>
          </w:p>
          <w:p w:rsidR="00465BB0" w:rsidRDefault="00465BB0" w:rsidP="00B03C1E">
            <w:pPr>
              <w:spacing w:after="0"/>
            </w:pPr>
            <w:r>
              <w:rPr>
                <w:rFonts w:ascii="Meiryo UI" w:eastAsia="Meiryo UI" w:hAnsi="Meiryo UI" w:cs="Meiryo UI"/>
                <w:sz w:val="16"/>
              </w:rPr>
              <w:t>（常時）に支援が必要な場合。</w:t>
            </w:r>
          </w:p>
          <w:p w:rsidR="00465BB0" w:rsidRDefault="00465BB0" w:rsidP="00B03C1E">
            <w:pPr>
              <w:spacing w:after="0"/>
            </w:pPr>
            <w:r>
              <w:rPr>
                <w:rFonts w:ascii="Meiryo UI" w:eastAsia="Meiryo UI" w:hAnsi="Meiryo UI" w:cs="Meiryo UI"/>
                <w:sz w:val="16"/>
              </w:rPr>
              <w:t>・「一連の行為」の目的や内容を理解していない場合。</w:t>
            </w:r>
          </w:p>
          <w:p w:rsidR="00465BB0" w:rsidRDefault="00465BB0" w:rsidP="00B03C1E">
            <w:pPr>
              <w:spacing w:after="0" w:line="238" w:lineRule="auto"/>
            </w:pPr>
            <w:r>
              <w:rPr>
                <w:rFonts w:ascii="Meiryo UI" w:eastAsia="Meiryo UI" w:hAnsi="Meiryo UI" w:cs="Meiryo UI"/>
                <w:sz w:val="16"/>
              </w:rPr>
              <w:t>・「清拭」行為が不十分なため、支援者等が対象者自身の行った箇所を含めて全面的にやり直している場合。</w:t>
            </w:r>
          </w:p>
          <w:p w:rsidR="00465BB0" w:rsidRDefault="00465BB0" w:rsidP="00B03C1E">
            <w:pPr>
              <w:spacing w:after="0" w:line="238" w:lineRule="auto"/>
            </w:pPr>
            <w:r>
              <w:rPr>
                <w:rFonts w:ascii="Meiryo UI" w:eastAsia="Meiryo UI" w:hAnsi="Meiryo UI" w:cs="Meiryo UI"/>
                <w:sz w:val="16"/>
              </w:rPr>
              <w:t>・集尿器や畜尿袋（ストマ）、おむつ、尿とりパット等を使用したり、尿カテーテルを留置していて、全面的に支援を受けている場合。</w:t>
            </w:r>
          </w:p>
          <w:p w:rsidR="00465BB0" w:rsidRDefault="00465BB0" w:rsidP="00B03C1E">
            <w:pPr>
              <w:spacing w:after="0"/>
            </w:pPr>
            <w:r>
              <w:rPr>
                <w:rFonts w:ascii="Meiryo UI" w:eastAsia="Meiryo UI" w:hAnsi="Meiryo UI" w:cs="Meiryo UI"/>
                <w:sz w:val="16"/>
              </w:rPr>
              <w:t>・支援者等が間欠導尿を行っている場合。</w:t>
            </w:r>
          </w:p>
          <w:p w:rsidR="00465BB0" w:rsidRDefault="00465BB0" w:rsidP="00B03C1E">
            <w:pPr>
              <w:spacing w:after="0" w:line="238" w:lineRule="auto"/>
            </w:pPr>
            <w:r>
              <w:rPr>
                <w:rFonts w:ascii="Meiryo UI" w:eastAsia="Meiryo UI" w:hAnsi="Meiryo UI" w:cs="Meiryo UI"/>
                <w:sz w:val="16"/>
              </w:rPr>
              <w:t>・畜便袋（ストマ）、おむつ等を使用したり、人工肛門を造設していて、全面的に支援を受けている場合。</w:t>
            </w:r>
          </w:p>
          <w:p w:rsidR="00465BB0" w:rsidRDefault="00465BB0" w:rsidP="00B03C1E">
            <w:pPr>
              <w:spacing w:after="0"/>
            </w:pPr>
            <w:r>
              <w:rPr>
                <w:rFonts w:ascii="Meiryo UI" w:eastAsia="Meiryo UI" w:hAnsi="Meiryo UI" w:cs="Meiryo UI"/>
                <w:sz w:val="16"/>
              </w:rPr>
              <w:t>・支援者等が浣腸、摘便を行っている場合。</w:t>
            </w:r>
          </w:p>
        </w:tc>
      </w:tr>
    </w:tbl>
    <w:p w:rsidR="00465BB0" w:rsidRDefault="00465BB0"/>
    <w:tbl>
      <w:tblPr>
        <w:tblStyle w:val="TableGrid"/>
        <w:tblW w:w="15242" w:type="dxa"/>
        <w:tblInd w:w="54" w:type="dxa"/>
        <w:tblCellMar>
          <w:top w:w="35" w:type="dxa"/>
          <w:left w:w="30" w:type="dxa"/>
          <w:right w:w="55" w:type="dxa"/>
        </w:tblCellMar>
        <w:tblLook w:val="04A0" w:firstRow="1" w:lastRow="0" w:firstColumn="1" w:lastColumn="0" w:noHBand="0" w:noVBand="1"/>
      </w:tblPr>
      <w:tblGrid>
        <w:gridCol w:w="2475"/>
        <w:gridCol w:w="3168"/>
        <w:gridCol w:w="4020"/>
        <w:gridCol w:w="5579"/>
      </w:tblGrid>
      <w:tr w:rsidR="00465BB0" w:rsidTr="00465BB0">
        <w:trPr>
          <w:trHeight w:val="3706"/>
        </w:trPr>
        <w:tc>
          <w:tcPr>
            <w:tcW w:w="2475" w:type="dxa"/>
            <w:tcBorders>
              <w:top w:val="single" w:sz="5" w:space="0" w:color="auto"/>
              <w:left w:val="single" w:sz="10" w:space="0" w:color="000000"/>
              <w:bottom w:val="single" w:sz="5" w:space="0" w:color="auto"/>
              <w:right w:val="single" w:sz="5" w:space="0" w:color="000000"/>
            </w:tcBorders>
            <w:shd w:val="clear" w:color="auto" w:fill="F2F2F2"/>
            <w:vAlign w:val="center"/>
          </w:tcPr>
          <w:p w:rsidR="00465BB0" w:rsidRDefault="00465BB0" w:rsidP="00B03C1E">
            <w:pPr>
              <w:spacing w:after="0"/>
              <w:ind w:left="38"/>
              <w:jc w:val="center"/>
            </w:pPr>
            <w:r>
              <w:rPr>
                <w:rFonts w:ascii="Meiryo UI" w:eastAsia="Meiryo UI" w:hAnsi="Meiryo UI" w:cs="Meiryo UI"/>
                <w:b/>
                <w:sz w:val="21"/>
              </w:rPr>
              <w:lastRenderedPageBreak/>
              <w:t>具体例</w:t>
            </w:r>
          </w:p>
        </w:tc>
        <w:tc>
          <w:tcPr>
            <w:tcW w:w="3168" w:type="dxa"/>
            <w:tcBorders>
              <w:top w:val="single" w:sz="5" w:space="0" w:color="auto"/>
              <w:left w:val="single" w:sz="5" w:space="0" w:color="000000"/>
              <w:bottom w:val="single" w:sz="5" w:space="0" w:color="auto"/>
              <w:right w:val="single" w:sz="5" w:space="0" w:color="000000"/>
            </w:tcBorders>
          </w:tcPr>
          <w:p w:rsidR="00465BB0" w:rsidRDefault="00465BB0" w:rsidP="00B03C1E"/>
        </w:tc>
        <w:tc>
          <w:tcPr>
            <w:tcW w:w="4020"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line="238" w:lineRule="auto"/>
            </w:pPr>
            <w:r>
              <w:rPr>
                <w:rFonts w:ascii="Meiryo UI" w:eastAsia="Meiryo UI" w:hAnsi="Meiryo UI" w:cs="Meiryo UI"/>
                <w:sz w:val="16"/>
              </w:rPr>
              <w:t>・立ち便器、和式便器等、トイレの形状によって排せつが困難な場合。</w:t>
            </w:r>
          </w:p>
          <w:p w:rsidR="00465BB0" w:rsidRDefault="00465BB0" w:rsidP="00B03C1E">
            <w:pPr>
              <w:spacing w:after="0" w:line="238" w:lineRule="auto"/>
            </w:pPr>
            <w:r>
              <w:rPr>
                <w:rFonts w:ascii="Meiryo UI" w:eastAsia="Meiryo UI" w:hAnsi="Meiryo UI" w:cs="Meiryo UI"/>
                <w:sz w:val="16"/>
              </w:rPr>
              <w:t>・トイレトレーニングのために、排泄時間の記録、定時での排泄チェックを行っている。</w:t>
            </w:r>
          </w:p>
          <w:p w:rsidR="00465BB0" w:rsidRDefault="00465BB0" w:rsidP="00B03C1E">
            <w:pPr>
              <w:spacing w:after="0" w:line="238" w:lineRule="auto"/>
            </w:pPr>
            <w:r>
              <w:rPr>
                <w:rFonts w:ascii="Meiryo UI" w:eastAsia="Meiryo UI" w:hAnsi="Meiryo UI" w:cs="Meiryo UI"/>
                <w:sz w:val="16"/>
              </w:rPr>
              <w:t>・大人の促しがなければ、自発的にトイレに行くことが難しく、配慮が必要な場合。</w:t>
            </w:r>
          </w:p>
          <w:p w:rsidR="00465BB0" w:rsidRDefault="00465BB0" w:rsidP="00B03C1E">
            <w:pPr>
              <w:spacing w:after="0"/>
            </w:pPr>
            <w:r>
              <w:rPr>
                <w:rFonts w:ascii="Meiryo UI" w:eastAsia="Meiryo UI" w:hAnsi="Meiryo UI" w:cs="Meiryo UI"/>
                <w:sz w:val="16"/>
              </w:rPr>
              <w:t>・決まった場所でしか排泄をしたがらない場合。例）決まった便器でしか出来ない。自宅のトイレ以外では出来ないなど。</w:t>
            </w:r>
          </w:p>
        </w:tc>
        <w:tc>
          <w:tcPr>
            <w:tcW w:w="5579" w:type="dxa"/>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・頻尿で何回もトイレに行きたがる。</w:t>
            </w:r>
          </w:p>
          <w:p w:rsidR="00465BB0" w:rsidRDefault="00465BB0" w:rsidP="00B03C1E">
            <w:pPr>
              <w:spacing w:after="0"/>
            </w:pPr>
            <w:r>
              <w:rPr>
                <w:rFonts w:ascii="Meiryo UI" w:eastAsia="Meiryo UI" w:hAnsi="Meiryo UI" w:cs="Meiryo UI"/>
                <w:sz w:val="16"/>
              </w:rPr>
              <w:t>・尿意等を自分から伝えられない。</w:t>
            </w:r>
          </w:p>
          <w:p w:rsidR="00465BB0" w:rsidRDefault="00465BB0" w:rsidP="00B03C1E">
            <w:pPr>
              <w:spacing w:after="0" w:line="238" w:lineRule="auto"/>
            </w:pPr>
            <w:r>
              <w:rPr>
                <w:rFonts w:ascii="Meiryo UI" w:eastAsia="Meiryo UI" w:hAnsi="Meiryo UI" w:cs="Meiryo UI"/>
                <w:sz w:val="16"/>
              </w:rPr>
              <w:t>・便こねの行為があったり、排尿する場所ではない所で行為行うため見守りが必要。</w:t>
            </w:r>
          </w:p>
          <w:p w:rsidR="00465BB0" w:rsidRDefault="00465BB0" w:rsidP="00B03C1E">
            <w:pPr>
              <w:spacing w:after="0"/>
            </w:pPr>
            <w:r>
              <w:rPr>
                <w:rFonts w:ascii="Meiryo UI" w:eastAsia="Meiryo UI" w:hAnsi="Meiryo UI" w:cs="Meiryo UI"/>
                <w:sz w:val="16"/>
              </w:rPr>
              <w:t>・排泄の失敗などが多く、都度対応が必要。</w:t>
            </w:r>
          </w:p>
          <w:p w:rsidR="00465BB0" w:rsidRDefault="00465BB0" w:rsidP="00B03C1E">
            <w:pPr>
              <w:spacing w:after="0" w:line="238" w:lineRule="auto"/>
            </w:pPr>
            <w:r>
              <w:rPr>
                <w:rFonts w:ascii="Meiryo UI" w:eastAsia="Meiryo UI" w:hAnsi="Meiryo UI" w:cs="Meiryo UI"/>
                <w:sz w:val="16"/>
              </w:rPr>
              <w:t>（頻度は1週間に1回以上。オムツは使用せずに対応している場合も含む）</w:t>
            </w:r>
          </w:p>
          <w:p w:rsidR="00465BB0" w:rsidRDefault="00465BB0" w:rsidP="00B03C1E">
            <w:pPr>
              <w:spacing w:after="0" w:line="238" w:lineRule="auto"/>
            </w:pPr>
            <w:r>
              <w:rPr>
                <w:rFonts w:ascii="Meiryo UI" w:eastAsia="Meiryo UI" w:hAnsi="Meiryo UI" w:cs="Meiryo UI"/>
                <w:sz w:val="16"/>
              </w:rPr>
              <w:t>・集尿器や畜尿袋（ストマ）、おむつ、尿とりパット等を使用したり、尿カテーテルを使用している。</w:t>
            </w:r>
          </w:p>
          <w:p w:rsidR="00465BB0" w:rsidRDefault="00465BB0" w:rsidP="00B03C1E">
            <w:pPr>
              <w:spacing w:after="0" w:line="238" w:lineRule="auto"/>
            </w:pPr>
            <w:r>
              <w:rPr>
                <w:rFonts w:ascii="Meiryo UI" w:eastAsia="Meiryo UI" w:hAnsi="Meiryo UI" w:cs="Meiryo UI"/>
                <w:sz w:val="16"/>
              </w:rPr>
              <w:t>・畜便袋（ストマ）、おむつ等を使用したり、人工肛門を造設している。</w:t>
            </w:r>
          </w:p>
          <w:p w:rsidR="00465BB0" w:rsidRDefault="00465BB0" w:rsidP="00B03C1E">
            <w:pPr>
              <w:spacing w:after="0" w:line="238" w:lineRule="auto"/>
            </w:pPr>
            <w:r>
              <w:rPr>
                <w:rFonts w:ascii="Meiryo UI" w:eastAsia="Meiryo UI" w:hAnsi="Meiryo UI" w:cs="Meiryo UI"/>
                <w:sz w:val="16"/>
              </w:rPr>
              <w:t>（頻度は1週間に1回以上。オムツは使用せずに対応している場合も含む）</w:t>
            </w:r>
          </w:p>
          <w:p w:rsidR="00465BB0" w:rsidRDefault="00465BB0" w:rsidP="00B03C1E">
            <w:pPr>
              <w:spacing w:after="0"/>
            </w:pPr>
            <w:r>
              <w:rPr>
                <w:rFonts w:ascii="Meiryo UI" w:eastAsia="Meiryo UI" w:hAnsi="Meiryo UI" w:cs="Meiryo UI"/>
                <w:sz w:val="16"/>
              </w:rPr>
              <w:t>・排泄の度ごとに職員による清拭が必要となる。</w:t>
            </w:r>
          </w:p>
        </w:tc>
      </w:tr>
    </w:tbl>
    <w:p w:rsidR="00465BB0" w:rsidRDefault="00465BB0" w:rsidP="00465BB0">
      <w:pPr>
        <w:spacing w:after="0"/>
        <w:ind w:left="-1440" w:right="64"/>
      </w:pPr>
    </w:p>
    <w:tbl>
      <w:tblPr>
        <w:tblStyle w:val="TableGrid"/>
        <w:tblW w:w="15243" w:type="dxa"/>
        <w:tblInd w:w="53" w:type="dxa"/>
        <w:tblCellMar>
          <w:top w:w="35" w:type="dxa"/>
          <w:left w:w="30" w:type="dxa"/>
          <w:right w:w="90" w:type="dxa"/>
        </w:tblCellMar>
        <w:tblLook w:val="04A0" w:firstRow="1" w:lastRow="0" w:firstColumn="1" w:lastColumn="0" w:noHBand="0" w:noVBand="1"/>
      </w:tblPr>
      <w:tblGrid>
        <w:gridCol w:w="2475"/>
        <w:gridCol w:w="3168"/>
        <w:gridCol w:w="4020"/>
        <w:gridCol w:w="5580"/>
      </w:tblGrid>
      <w:tr w:rsidR="00465BB0" w:rsidTr="00465BB0">
        <w:trPr>
          <w:trHeight w:val="454"/>
        </w:trPr>
        <w:tc>
          <w:tcPr>
            <w:tcW w:w="15243" w:type="dxa"/>
            <w:gridSpan w:val="4"/>
            <w:tcBorders>
              <w:top w:val="single" w:sz="5" w:space="0" w:color="000000"/>
              <w:left w:val="single" w:sz="10" w:space="0" w:color="000000"/>
              <w:bottom w:val="single" w:sz="5" w:space="0" w:color="000000"/>
              <w:right w:val="single" w:sz="10" w:space="0" w:color="000000"/>
            </w:tcBorders>
            <w:shd w:val="clear" w:color="auto" w:fill="FFFFCC"/>
          </w:tcPr>
          <w:p w:rsidR="00465BB0" w:rsidRDefault="00465BB0" w:rsidP="00B03C1E">
            <w:pPr>
              <w:spacing w:after="0"/>
              <w:ind w:left="74"/>
              <w:jc w:val="center"/>
            </w:pPr>
            <w:r>
              <w:rPr>
                <w:rFonts w:ascii="Meiryo UI" w:eastAsia="Meiryo UI" w:hAnsi="Meiryo UI" w:cs="Meiryo UI"/>
                <w:b/>
                <w:sz w:val="21"/>
              </w:rPr>
              <w:t>③入浴</w:t>
            </w:r>
          </w:p>
        </w:tc>
      </w:tr>
      <w:tr w:rsidR="00465BB0" w:rsidTr="00465BB0">
        <w:trPr>
          <w:trHeight w:val="446"/>
        </w:trPr>
        <w:tc>
          <w:tcPr>
            <w:tcW w:w="2475" w:type="dxa"/>
            <w:tcBorders>
              <w:top w:val="single" w:sz="5" w:space="0" w:color="000000"/>
              <w:left w:val="single" w:sz="10" w:space="0" w:color="000000"/>
              <w:bottom w:val="single" w:sz="5" w:space="0" w:color="000000"/>
              <w:right w:val="single" w:sz="5" w:space="0" w:color="000000"/>
            </w:tcBorders>
            <w:shd w:val="clear" w:color="auto" w:fill="FFFFCC"/>
          </w:tcPr>
          <w:p w:rsidR="00465BB0" w:rsidRDefault="00465BB0" w:rsidP="00B03C1E">
            <w:pPr>
              <w:spacing w:after="0"/>
              <w:ind w:left="70"/>
              <w:jc w:val="center"/>
            </w:pPr>
            <w:r>
              <w:rPr>
                <w:rFonts w:ascii="Meiryo UI" w:eastAsia="Meiryo UI" w:hAnsi="Meiryo UI" w:cs="Meiryo UI"/>
                <w:b/>
                <w:sz w:val="21"/>
              </w:rPr>
              <w:t>項目</w:t>
            </w:r>
          </w:p>
        </w:tc>
        <w:tc>
          <w:tcPr>
            <w:tcW w:w="3168" w:type="dxa"/>
            <w:tcBorders>
              <w:top w:val="single" w:sz="5" w:space="0" w:color="000000"/>
              <w:left w:val="single" w:sz="5" w:space="0" w:color="000000"/>
              <w:bottom w:val="single" w:sz="5" w:space="0" w:color="000000"/>
              <w:right w:val="single" w:sz="5" w:space="0" w:color="000000"/>
            </w:tcBorders>
            <w:shd w:val="clear" w:color="auto" w:fill="FFFFCC"/>
          </w:tcPr>
          <w:p w:rsidR="00465BB0" w:rsidRDefault="00465BB0" w:rsidP="00B03C1E">
            <w:pPr>
              <w:spacing w:after="0"/>
              <w:ind w:left="72"/>
              <w:jc w:val="center"/>
            </w:pPr>
            <w:r>
              <w:rPr>
                <w:rFonts w:ascii="Meiryo UI" w:eastAsia="Meiryo UI" w:hAnsi="Meiryo UI" w:cs="Meiryo UI"/>
                <w:b/>
                <w:sz w:val="21"/>
              </w:rPr>
              <w:t>介助なし</w:t>
            </w:r>
          </w:p>
        </w:tc>
        <w:tc>
          <w:tcPr>
            <w:tcW w:w="4020" w:type="dxa"/>
            <w:tcBorders>
              <w:top w:val="single" w:sz="5" w:space="0" w:color="000000"/>
              <w:left w:val="single" w:sz="5" w:space="0" w:color="000000"/>
              <w:bottom w:val="single" w:sz="5" w:space="0" w:color="000000"/>
              <w:right w:val="single" w:sz="5" w:space="0" w:color="000000"/>
            </w:tcBorders>
            <w:shd w:val="clear" w:color="auto" w:fill="FFFFCC"/>
          </w:tcPr>
          <w:p w:rsidR="00465BB0" w:rsidRDefault="00465BB0" w:rsidP="00B03C1E">
            <w:pPr>
              <w:spacing w:after="0"/>
              <w:ind w:left="70"/>
              <w:jc w:val="center"/>
            </w:pPr>
            <w:r>
              <w:rPr>
                <w:rFonts w:ascii="Meiryo UI" w:eastAsia="Meiryo UI" w:hAnsi="Meiryo UI" w:cs="Meiryo UI"/>
                <w:b/>
                <w:sz w:val="21"/>
              </w:rPr>
              <w:t>一部介助</w:t>
            </w:r>
          </w:p>
        </w:tc>
        <w:tc>
          <w:tcPr>
            <w:tcW w:w="5580" w:type="dxa"/>
            <w:tcBorders>
              <w:top w:val="single" w:sz="5" w:space="0" w:color="000000"/>
              <w:left w:val="single" w:sz="5" w:space="0" w:color="000000"/>
              <w:bottom w:val="single" w:sz="5" w:space="0" w:color="000000"/>
              <w:right w:val="single" w:sz="10" w:space="0" w:color="000000"/>
            </w:tcBorders>
            <w:shd w:val="clear" w:color="auto" w:fill="FFFFCC"/>
          </w:tcPr>
          <w:p w:rsidR="00465BB0" w:rsidRDefault="00465BB0" w:rsidP="00B03C1E">
            <w:pPr>
              <w:spacing w:after="0"/>
              <w:ind w:left="73"/>
              <w:jc w:val="center"/>
            </w:pPr>
            <w:r>
              <w:rPr>
                <w:rFonts w:ascii="Meiryo UI" w:eastAsia="Meiryo UI" w:hAnsi="Meiryo UI" w:cs="Meiryo UI"/>
                <w:b/>
                <w:sz w:val="21"/>
              </w:rPr>
              <w:t>全介助</w:t>
            </w:r>
          </w:p>
        </w:tc>
      </w:tr>
      <w:tr w:rsidR="00465BB0" w:rsidTr="00465BB0">
        <w:trPr>
          <w:trHeight w:val="797"/>
        </w:trPr>
        <w:tc>
          <w:tcPr>
            <w:tcW w:w="2475" w:type="dxa"/>
            <w:tcBorders>
              <w:top w:val="single" w:sz="5" w:space="0" w:color="000000"/>
              <w:left w:val="single" w:sz="10" w:space="0" w:color="000000"/>
              <w:bottom w:val="single" w:sz="5" w:space="0" w:color="auto"/>
              <w:right w:val="single" w:sz="5" w:space="0" w:color="000000"/>
            </w:tcBorders>
            <w:shd w:val="clear" w:color="auto" w:fill="F2F2F2"/>
            <w:vAlign w:val="center"/>
          </w:tcPr>
          <w:p w:rsidR="00465BB0" w:rsidRDefault="00465BB0" w:rsidP="00B03C1E">
            <w:pPr>
              <w:spacing w:after="0"/>
              <w:ind w:left="70"/>
              <w:jc w:val="center"/>
            </w:pPr>
            <w:r>
              <w:rPr>
                <w:rFonts w:ascii="Meiryo UI" w:eastAsia="Meiryo UI" w:hAnsi="Meiryo UI" w:cs="Meiryo UI"/>
                <w:b/>
                <w:sz w:val="21"/>
              </w:rPr>
              <w:t>目的</w:t>
            </w:r>
          </w:p>
        </w:tc>
        <w:tc>
          <w:tcPr>
            <w:tcW w:w="12768" w:type="dxa"/>
            <w:gridSpan w:val="3"/>
            <w:tcBorders>
              <w:top w:val="single" w:sz="5" w:space="0" w:color="000000"/>
              <w:left w:val="single" w:sz="5" w:space="0" w:color="000000"/>
              <w:bottom w:val="single" w:sz="5" w:space="0" w:color="auto"/>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入浴に関する一連の行為について、支援が必要かどうかを確認する。</w:t>
            </w:r>
          </w:p>
          <w:p w:rsidR="00465BB0" w:rsidRDefault="00465BB0" w:rsidP="00B03C1E">
            <w:pPr>
              <w:spacing w:after="0"/>
              <w:ind w:left="5"/>
            </w:pPr>
            <w:r>
              <w:rPr>
                <w:rFonts w:ascii="Meiryo UI" w:eastAsia="Meiryo UI" w:hAnsi="Meiryo UI" w:cs="Meiryo UI"/>
                <w:sz w:val="16"/>
              </w:rPr>
              <w:t>※一連の行為とは、入浴の脱衣から着衣までの行為をいう。</w:t>
            </w:r>
          </w:p>
        </w:tc>
      </w:tr>
      <w:tr w:rsidR="00465BB0" w:rsidTr="00465BB0">
        <w:trPr>
          <w:trHeight w:val="2870"/>
        </w:trPr>
        <w:tc>
          <w:tcPr>
            <w:tcW w:w="2475" w:type="dxa"/>
            <w:tcBorders>
              <w:top w:val="single" w:sz="5" w:space="0" w:color="auto"/>
              <w:left w:val="single" w:sz="10" w:space="0" w:color="000000"/>
              <w:bottom w:val="single" w:sz="5" w:space="0" w:color="auto"/>
              <w:right w:val="single" w:sz="5" w:space="0" w:color="000000"/>
            </w:tcBorders>
            <w:shd w:val="clear" w:color="auto" w:fill="F2F2F2"/>
            <w:vAlign w:val="center"/>
          </w:tcPr>
          <w:p w:rsidR="00465BB0" w:rsidRDefault="00465BB0" w:rsidP="00B03C1E">
            <w:pPr>
              <w:spacing w:after="0"/>
              <w:ind w:left="61"/>
              <w:jc w:val="center"/>
            </w:pPr>
            <w:r>
              <w:rPr>
                <w:rFonts w:ascii="Meiryo UI" w:eastAsia="Meiryo UI" w:hAnsi="Meiryo UI" w:cs="Meiryo UI"/>
                <w:b/>
                <w:sz w:val="21"/>
              </w:rPr>
              <w:t>解釈</w:t>
            </w:r>
          </w:p>
        </w:tc>
        <w:tc>
          <w:tcPr>
            <w:tcW w:w="3168"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pPr>
            <w:r>
              <w:rPr>
                <w:rFonts w:ascii="Meiryo UI" w:eastAsia="Meiryo UI" w:hAnsi="Meiryo UI" w:cs="Meiryo UI"/>
                <w:sz w:val="16"/>
              </w:rPr>
              <w:t>・何らかの支援がなくても、「一連の行為」の全てを自分で行うことができる場合。</w:t>
            </w:r>
          </w:p>
        </w:tc>
        <w:tc>
          <w:tcPr>
            <w:tcW w:w="4020"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jc w:val="both"/>
            </w:pPr>
            <w:r>
              <w:rPr>
                <w:rFonts w:ascii="Meiryo UI" w:eastAsia="Meiryo UI" w:hAnsi="Meiryo UI" w:cs="Meiryo UI"/>
                <w:sz w:val="16"/>
              </w:rPr>
              <w:t>・「一連の行為」の一部を自分で行えないため、部分的</w:t>
            </w:r>
          </w:p>
          <w:p w:rsidR="00465BB0" w:rsidRDefault="00465BB0" w:rsidP="00B03C1E">
            <w:pPr>
              <w:spacing w:after="0"/>
            </w:pPr>
            <w:r>
              <w:rPr>
                <w:rFonts w:ascii="Meiryo UI" w:eastAsia="Meiryo UI" w:hAnsi="Meiryo UI" w:cs="Meiryo UI"/>
                <w:sz w:val="16"/>
              </w:rPr>
              <w:t>（必要時に随時）に支援が必要な場合。</w:t>
            </w:r>
          </w:p>
          <w:p w:rsidR="00465BB0" w:rsidRDefault="00465BB0" w:rsidP="00B03C1E">
            <w:pPr>
              <w:spacing w:after="0"/>
            </w:pPr>
            <w:r>
              <w:rPr>
                <w:rFonts w:ascii="Meiryo UI" w:eastAsia="Meiryo UI" w:hAnsi="Meiryo UI" w:cs="Meiryo UI"/>
                <w:sz w:val="16"/>
              </w:rPr>
              <w:t>・「身体や髪、顔を洗う・拭く」行為が不十分なため、支援者等が部分的にやり直している場合。</w:t>
            </w:r>
          </w:p>
        </w:tc>
        <w:tc>
          <w:tcPr>
            <w:tcW w:w="5580" w:type="dxa"/>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・「一連の行為」の全てを自分で行えないため、全面的</w:t>
            </w:r>
          </w:p>
          <w:p w:rsidR="00465BB0" w:rsidRDefault="00465BB0" w:rsidP="00B03C1E">
            <w:pPr>
              <w:spacing w:after="0" w:line="238" w:lineRule="auto"/>
            </w:pPr>
            <w:r>
              <w:rPr>
                <w:rFonts w:ascii="Meiryo UI" w:eastAsia="Meiryo UI" w:hAnsi="Meiryo UI" w:cs="Meiryo UI"/>
                <w:sz w:val="16"/>
              </w:rPr>
              <w:t>（常時）に支援（見守りや声かけ等の支援を含む）が必要な場合。</w:t>
            </w:r>
          </w:p>
          <w:p w:rsidR="00465BB0" w:rsidRDefault="00465BB0" w:rsidP="00B03C1E">
            <w:pPr>
              <w:spacing w:after="0"/>
            </w:pPr>
            <w:r>
              <w:rPr>
                <w:rFonts w:ascii="Meiryo UI" w:eastAsia="Meiryo UI" w:hAnsi="Meiryo UI" w:cs="Meiryo UI"/>
                <w:sz w:val="16"/>
              </w:rPr>
              <w:t>・「一連の行為」の目的や内容を理解していない場合。</w:t>
            </w:r>
          </w:p>
          <w:p w:rsidR="00465BB0" w:rsidRDefault="00465BB0" w:rsidP="00B03C1E">
            <w:pPr>
              <w:spacing w:after="0" w:line="238" w:lineRule="auto"/>
            </w:pPr>
            <w:r>
              <w:rPr>
                <w:rFonts w:ascii="Meiryo UI" w:eastAsia="Meiryo UI" w:hAnsi="Meiryo UI" w:cs="Meiryo UI"/>
                <w:sz w:val="16"/>
              </w:rPr>
              <w:t>・「身体や髪、顔を洗う・拭く」行為が不十分なため、支援者等が対象者自身の行った箇所を含めて全面的にやり直している場合。</w:t>
            </w:r>
          </w:p>
          <w:p w:rsidR="00465BB0" w:rsidRDefault="00465BB0" w:rsidP="00B03C1E">
            <w:pPr>
              <w:spacing w:after="0" w:line="238" w:lineRule="auto"/>
            </w:pPr>
            <w:r>
              <w:rPr>
                <w:rFonts w:ascii="Meiryo UI" w:eastAsia="Meiryo UI" w:hAnsi="Meiryo UI" w:cs="Meiryo UI"/>
                <w:sz w:val="16"/>
              </w:rPr>
              <w:t>・医療上の必要により入浴を禁止されており、配慮しながら清拭が必要な場合。</w:t>
            </w:r>
          </w:p>
          <w:p w:rsidR="00465BB0" w:rsidRDefault="00465BB0" w:rsidP="00B03C1E">
            <w:pPr>
              <w:spacing w:after="0"/>
            </w:pPr>
            <w:r>
              <w:rPr>
                <w:rFonts w:ascii="Meiryo UI" w:eastAsia="Meiryo UI" w:hAnsi="Meiryo UI" w:cs="Meiryo UI"/>
                <w:sz w:val="16"/>
              </w:rPr>
              <w:t>・その他の事情で清拭しか行えない場合。</w:t>
            </w:r>
          </w:p>
        </w:tc>
      </w:tr>
      <w:tr w:rsidR="00465BB0" w:rsidTr="00465BB0">
        <w:trPr>
          <w:trHeight w:val="3118"/>
        </w:trPr>
        <w:tc>
          <w:tcPr>
            <w:tcW w:w="2475" w:type="dxa"/>
            <w:tcBorders>
              <w:top w:val="single" w:sz="5" w:space="0" w:color="auto"/>
              <w:left w:val="single" w:sz="10" w:space="0" w:color="000000"/>
              <w:bottom w:val="single" w:sz="5" w:space="0" w:color="000000"/>
              <w:right w:val="single" w:sz="5" w:space="0" w:color="000000"/>
            </w:tcBorders>
            <w:shd w:val="clear" w:color="auto" w:fill="F2F2F2"/>
            <w:vAlign w:val="center"/>
          </w:tcPr>
          <w:p w:rsidR="00465BB0" w:rsidRDefault="00465BB0" w:rsidP="00B03C1E">
            <w:pPr>
              <w:spacing w:after="0"/>
              <w:ind w:left="73"/>
              <w:jc w:val="center"/>
            </w:pPr>
            <w:r>
              <w:rPr>
                <w:rFonts w:ascii="Meiryo UI" w:eastAsia="Meiryo UI" w:hAnsi="Meiryo UI" w:cs="Meiryo UI"/>
                <w:b/>
                <w:sz w:val="21"/>
              </w:rPr>
              <w:lastRenderedPageBreak/>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4020" w:type="dxa"/>
            <w:tcBorders>
              <w:top w:val="single" w:sz="5" w:space="0" w:color="auto"/>
              <w:left w:val="single" w:sz="5" w:space="0" w:color="000000"/>
              <w:bottom w:val="single" w:sz="5" w:space="0" w:color="000000"/>
              <w:right w:val="single" w:sz="5" w:space="0" w:color="000000"/>
            </w:tcBorders>
          </w:tcPr>
          <w:p w:rsidR="00465BB0" w:rsidRDefault="00465BB0" w:rsidP="00B03C1E">
            <w:pPr>
              <w:spacing w:after="0" w:line="238" w:lineRule="auto"/>
            </w:pPr>
            <w:r>
              <w:rPr>
                <w:rFonts w:ascii="Meiryo UI" w:eastAsia="Meiryo UI" w:hAnsi="Meiryo UI" w:cs="Meiryo UI"/>
                <w:sz w:val="16"/>
              </w:rPr>
              <w:t>・「一連の行為」を全て自分で行えるが、入浴の準備行為に時間がかかったり、入浴しても上がるまでに時間がかかったりすることがあり、見守りや配慮が必要。</w:t>
            </w:r>
          </w:p>
          <w:p w:rsidR="00465BB0" w:rsidRDefault="00465BB0" w:rsidP="00B03C1E">
            <w:pPr>
              <w:spacing w:after="0" w:line="238" w:lineRule="auto"/>
            </w:pPr>
            <w:r>
              <w:rPr>
                <w:rFonts w:ascii="Meiryo UI" w:eastAsia="Meiryo UI" w:hAnsi="Meiryo UI" w:cs="Meiryo UI"/>
                <w:sz w:val="16"/>
              </w:rPr>
              <w:t>・「一連の行為」を全て自分で行えるが、1人で入浴させることはできない。（見守りや声かけを含む）</w:t>
            </w:r>
          </w:p>
          <w:p w:rsidR="00465BB0" w:rsidRDefault="00465BB0" w:rsidP="00B03C1E">
            <w:pPr>
              <w:spacing w:after="0" w:line="238" w:lineRule="auto"/>
            </w:pPr>
            <w:r>
              <w:rPr>
                <w:rFonts w:ascii="Meiryo UI" w:eastAsia="Meiryo UI" w:hAnsi="Meiryo UI" w:cs="Meiryo UI"/>
                <w:sz w:val="16"/>
              </w:rPr>
              <w:t>・感覚過敏があり、洗髪や洗顔、洗身に拒否を示すため、対応が必要。</w:t>
            </w:r>
          </w:p>
          <w:p w:rsidR="00465BB0" w:rsidRDefault="00465BB0" w:rsidP="00B03C1E">
            <w:pPr>
              <w:spacing w:after="0" w:line="238" w:lineRule="auto"/>
            </w:pPr>
            <w:r>
              <w:rPr>
                <w:rFonts w:ascii="Meiryo UI" w:eastAsia="Meiryo UI" w:hAnsi="Meiryo UI" w:cs="Meiryo UI"/>
                <w:sz w:val="16"/>
              </w:rPr>
              <w:t>・石鹸やシャンプー、タオルなどにこだわりがあり、配慮が必要。</w:t>
            </w:r>
          </w:p>
          <w:p w:rsidR="00465BB0" w:rsidRDefault="00465BB0" w:rsidP="00B03C1E">
            <w:pPr>
              <w:spacing w:after="0"/>
            </w:pPr>
            <w:r>
              <w:rPr>
                <w:rFonts w:ascii="Meiryo UI" w:eastAsia="Meiryo UI" w:hAnsi="Meiryo UI" w:cs="Meiryo UI"/>
                <w:sz w:val="16"/>
              </w:rPr>
              <w:t>・入浴する際に常に動いていて、見守り等の配慮が必要。</w:t>
            </w:r>
          </w:p>
        </w:tc>
        <w:tc>
          <w:tcPr>
            <w:tcW w:w="5580" w:type="dxa"/>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line="238" w:lineRule="auto"/>
            </w:pPr>
            <w:r>
              <w:rPr>
                <w:rFonts w:ascii="Meiryo UI" w:eastAsia="Meiryo UI" w:hAnsi="Meiryo UI" w:cs="Meiryo UI"/>
                <w:sz w:val="16"/>
              </w:rPr>
              <w:t>・入浴する際に首の座りが悪かったり、体幹が弱く配慮が必要である。</w:t>
            </w:r>
          </w:p>
          <w:p w:rsidR="00465BB0" w:rsidRDefault="00465BB0" w:rsidP="00B03C1E">
            <w:pPr>
              <w:spacing w:after="0"/>
            </w:pPr>
            <w:r>
              <w:rPr>
                <w:rFonts w:ascii="Meiryo UI" w:eastAsia="Meiryo UI" w:hAnsi="Meiryo UI" w:cs="Meiryo UI"/>
                <w:sz w:val="16"/>
              </w:rPr>
              <w:t>・常時抱っこで入浴の必要がある。</w:t>
            </w:r>
          </w:p>
          <w:p w:rsidR="00465BB0" w:rsidRDefault="00465BB0" w:rsidP="00B03C1E">
            <w:pPr>
              <w:spacing w:after="0" w:line="238" w:lineRule="auto"/>
            </w:pPr>
            <w:r>
              <w:rPr>
                <w:rFonts w:ascii="Meiryo UI" w:eastAsia="Meiryo UI" w:hAnsi="Meiryo UI" w:cs="Meiryo UI"/>
                <w:sz w:val="16"/>
              </w:rPr>
              <w:t>・シャワーを怖がる、浴槽を嫌がるなど、入浴への恐怖感がある場合。</w:t>
            </w:r>
          </w:p>
          <w:p w:rsidR="00465BB0" w:rsidRDefault="00465BB0" w:rsidP="00B03C1E">
            <w:pPr>
              <w:spacing w:after="0" w:line="238" w:lineRule="auto"/>
            </w:pPr>
            <w:r>
              <w:rPr>
                <w:rFonts w:ascii="Meiryo UI" w:eastAsia="Meiryo UI" w:hAnsi="Meiryo UI" w:cs="Meiryo UI"/>
                <w:sz w:val="16"/>
              </w:rPr>
              <w:t>・洗髪や洗顔、洗身に強い拒否を示し泣くため、対応が必要。</w:t>
            </w:r>
          </w:p>
          <w:p w:rsidR="00465BB0" w:rsidRDefault="00465BB0" w:rsidP="00B03C1E">
            <w:pPr>
              <w:spacing w:after="0"/>
            </w:pPr>
            <w:r>
              <w:rPr>
                <w:rFonts w:ascii="Meiryo UI" w:eastAsia="Meiryo UI" w:hAnsi="Meiryo UI" w:cs="Meiryo UI"/>
                <w:sz w:val="16"/>
              </w:rPr>
              <w:t>・シャワーベット等の器具を使用して、入浴している場合。</w:t>
            </w:r>
          </w:p>
        </w:tc>
      </w:tr>
      <w:tr w:rsidR="00465BB0" w:rsidTr="00465BB0">
        <w:trPr>
          <w:trHeight w:val="511"/>
        </w:trPr>
        <w:tc>
          <w:tcPr>
            <w:tcW w:w="15243" w:type="dxa"/>
            <w:gridSpan w:val="4"/>
            <w:tcBorders>
              <w:top w:val="single" w:sz="5" w:space="0" w:color="000000"/>
              <w:left w:val="single" w:sz="10" w:space="0" w:color="000000"/>
              <w:bottom w:val="single" w:sz="5" w:space="0" w:color="000000"/>
              <w:right w:val="single" w:sz="10" w:space="0" w:color="000000"/>
            </w:tcBorders>
            <w:shd w:val="clear" w:color="auto" w:fill="FFFFCC"/>
            <w:vAlign w:val="center"/>
          </w:tcPr>
          <w:p w:rsidR="00465BB0" w:rsidRDefault="00465BB0" w:rsidP="00B03C1E">
            <w:pPr>
              <w:spacing w:after="0"/>
              <w:ind w:left="74"/>
              <w:jc w:val="center"/>
            </w:pPr>
            <w:r>
              <w:rPr>
                <w:rFonts w:ascii="Meiryo UI" w:eastAsia="Meiryo UI" w:hAnsi="Meiryo UI" w:cs="Meiryo UI"/>
                <w:b/>
                <w:sz w:val="21"/>
              </w:rPr>
              <w:t>④移動</w:t>
            </w:r>
          </w:p>
        </w:tc>
      </w:tr>
      <w:tr w:rsidR="00465BB0" w:rsidTr="00465BB0">
        <w:trPr>
          <w:trHeight w:val="456"/>
        </w:trPr>
        <w:tc>
          <w:tcPr>
            <w:tcW w:w="2475" w:type="dxa"/>
            <w:tcBorders>
              <w:top w:val="single" w:sz="5" w:space="0" w:color="000000"/>
              <w:left w:val="single" w:sz="10" w:space="0" w:color="000000"/>
              <w:bottom w:val="single" w:sz="5" w:space="0" w:color="000000"/>
              <w:right w:val="single" w:sz="5" w:space="0" w:color="000000"/>
            </w:tcBorders>
            <w:shd w:val="clear" w:color="auto" w:fill="FFFFCC"/>
          </w:tcPr>
          <w:p w:rsidR="00465BB0" w:rsidRDefault="00465BB0" w:rsidP="00B03C1E">
            <w:pPr>
              <w:spacing w:after="0"/>
              <w:ind w:left="70"/>
              <w:jc w:val="center"/>
            </w:pPr>
            <w:r>
              <w:rPr>
                <w:rFonts w:ascii="Meiryo UI" w:eastAsia="Meiryo UI" w:hAnsi="Meiryo UI" w:cs="Meiryo UI"/>
                <w:b/>
                <w:sz w:val="21"/>
              </w:rPr>
              <w:t>項目</w:t>
            </w:r>
          </w:p>
        </w:tc>
        <w:tc>
          <w:tcPr>
            <w:tcW w:w="3168" w:type="dxa"/>
            <w:tcBorders>
              <w:top w:val="single" w:sz="5" w:space="0" w:color="000000"/>
              <w:left w:val="single" w:sz="5" w:space="0" w:color="000000"/>
              <w:bottom w:val="single" w:sz="5" w:space="0" w:color="000000"/>
              <w:right w:val="single" w:sz="5" w:space="0" w:color="000000"/>
            </w:tcBorders>
            <w:shd w:val="clear" w:color="auto" w:fill="FFFFCC"/>
          </w:tcPr>
          <w:p w:rsidR="00465BB0" w:rsidRDefault="00465BB0" w:rsidP="00B03C1E">
            <w:pPr>
              <w:spacing w:after="0"/>
              <w:ind w:left="72"/>
              <w:jc w:val="center"/>
            </w:pPr>
            <w:r>
              <w:rPr>
                <w:rFonts w:ascii="Meiryo UI" w:eastAsia="Meiryo UI" w:hAnsi="Meiryo UI" w:cs="Meiryo UI"/>
                <w:b/>
                <w:sz w:val="21"/>
              </w:rPr>
              <w:t>介助なし</w:t>
            </w:r>
          </w:p>
        </w:tc>
        <w:tc>
          <w:tcPr>
            <w:tcW w:w="4020" w:type="dxa"/>
            <w:tcBorders>
              <w:top w:val="single" w:sz="5" w:space="0" w:color="000000"/>
              <w:left w:val="single" w:sz="5" w:space="0" w:color="000000"/>
              <w:bottom w:val="single" w:sz="5" w:space="0" w:color="000000"/>
              <w:right w:val="single" w:sz="5" w:space="0" w:color="000000"/>
            </w:tcBorders>
            <w:shd w:val="clear" w:color="auto" w:fill="FFFFCC"/>
          </w:tcPr>
          <w:p w:rsidR="00465BB0" w:rsidRDefault="00465BB0" w:rsidP="00B03C1E">
            <w:pPr>
              <w:spacing w:after="0"/>
              <w:ind w:left="70"/>
              <w:jc w:val="center"/>
            </w:pPr>
            <w:r>
              <w:rPr>
                <w:rFonts w:ascii="Meiryo UI" w:eastAsia="Meiryo UI" w:hAnsi="Meiryo UI" w:cs="Meiryo UI"/>
                <w:b/>
                <w:sz w:val="21"/>
              </w:rPr>
              <w:t>一部介助</w:t>
            </w:r>
          </w:p>
        </w:tc>
        <w:tc>
          <w:tcPr>
            <w:tcW w:w="5580" w:type="dxa"/>
            <w:tcBorders>
              <w:top w:val="single" w:sz="5" w:space="0" w:color="000000"/>
              <w:left w:val="single" w:sz="5" w:space="0" w:color="000000"/>
              <w:bottom w:val="single" w:sz="5" w:space="0" w:color="000000"/>
              <w:right w:val="single" w:sz="10" w:space="0" w:color="000000"/>
            </w:tcBorders>
            <w:shd w:val="clear" w:color="auto" w:fill="FFFFCC"/>
          </w:tcPr>
          <w:p w:rsidR="00465BB0" w:rsidRDefault="00465BB0" w:rsidP="00B03C1E">
            <w:pPr>
              <w:spacing w:after="0"/>
              <w:ind w:left="73"/>
              <w:jc w:val="center"/>
            </w:pPr>
            <w:r>
              <w:rPr>
                <w:rFonts w:ascii="Meiryo UI" w:eastAsia="Meiryo UI" w:hAnsi="Meiryo UI" w:cs="Meiryo UI"/>
                <w:b/>
                <w:sz w:val="21"/>
              </w:rPr>
              <w:t>全介助</w:t>
            </w:r>
          </w:p>
        </w:tc>
      </w:tr>
      <w:tr w:rsidR="00465BB0" w:rsidTr="00465BB0">
        <w:trPr>
          <w:trHeight w:val="588"/>
        </w:trPr>
        <w:tc>
          <w:tcPr>
            <w:tcW w:w="2475" w:type="dxa"/>
            <w:tcBorders>
              <w:top w:val="single" w:sz="5" w:space="0" w:color="000000"/>
              <w:left w:val="single" w:sz="10" w:space="0" w:color="000000"/>
              <w:bottom w:val="single" w:sz="5" w:space="0" w:color="auto"/>
              <w:right w:val="single" w:sz="5" w:space="0" w:color="000000"/>
            </w:tcBorders>
            <w:shd w:val="clear" w:color="auto" w:fill="F2F2F2"/>
            <w:vAlign w:val="center"/>
          </w:tcPr>
          <w:p w:rsidR="00465BB0" w:rsidRDefault="00465BB0" w:rsidP="00B03C1E">
            <w:pPr>
              <w:spacing w:after="0"/>
              <w:ind w:left="70"/>
              <w:jc w:val="center"/>
            </w:pPr>
            <w:r>
              <w:rPr>
                <w:rFonts w:ascii="Meiryo UI" w:eastAsia="Meiryo UI" w:hAnsi="Meiryo UI" w:cs="Meiryo UI"/>
                <w:b/>
                <w:sz w:val="21"/>
              </w:rPr>
              <w:t>目的</w:t>
            </w:r>
          </w:p>
        </w:tc>
        <w:tc>
          <w:tcPr>
            <w:tcW w:w="12768" w:type="dxa"/>
            <w:gridSpan w:val="3"/>
            <w:tcBorders>
              <w:top w:val="single" w:sz="5" w:space="0" w:color="000000"/>
              <w:left w:val="single" w:sz="5" w:space="0" w:color="000000"/>
              <w:bottom w:val="single" w:sz="5" w:space="0" w:color="auto"/>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移動（日常生活における必要な場所への移動）について、支援が必要かどうかを確認する。</w:t>
            </w:r>
          </w:p>
        </w:tc>
      </w:tr>
      <w:tr w:rsidR="00465BB0" w:rsidTr="00465BB0">
        <w:trPr>
          <w:trHeight w:val="2062"/>
        </w:trPr>
        <w:tc>
          <w:tcPr>
            <w:tcW w:w="2475" w:type="dxa"/>
            <w:tcBorders>
              <w:top w:val="single" w:sz="5" w:space="0" w:color="auto"/>
              <w:left w:val="single" w:sz="10" w:space="0" w:color="000000"/>
              <w:bottom w:val="single" w:sz="5" w:space="0" w:color="auto"/>
              <w:right w:val="single" w:sz="5" w:space="0" w:color="000000"/>
            </w:tcBorders>
            <w:shd w:val="clear" w:color="auto" w:fill="F2F2F2"/>
            <w:vAlign w:val="center"/>
          </w:tcPr>
          <w:p w:rsidR="00465BB0" w:rsidRDefault="00465BB0" w:rsidP="00B03C1E">
            <w:pPr>
              <w:spacing w:after="0"/>
              <w:ind w:left="61"/>
              <w:jc w:val="center"/>
            </w:pPr>
            <w:r>
              <w:rPr>
                <w:rFonts w:ascii="Meiryo UI" w:eastAsia="Meiryo UI" w:hAnsi="Meiryo UI" w:cs="Meiryo UI"/>
                <w:b/>
                <w:sz w:val="21"/>
              </w:rPr>
              <w:t>解釈</w:t>
            </w:r>
          </w:p>
        </w:tc>
        <w:tc>
          <w:tcPr>
            <w:tcW w:w="3168"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pPr>
            <w:r>
              <w:rPr>
                <w:rFonts w:ascii="Meiryo UI" w:eastAsia="Meiryo UI" w:hAnsi="Meiryo UI" w:cs="Meiryo UI"/>
                <w:sz w:val="16"/>
              </w:rPr>
              <w:t>・何らかの支援がなくても、自分で「移動」ができる場合。</w:t>
            </w:r>
          </w:p>
        </w:tc>
        <w:tc>
          <w:tcPr>
            <w:tcW w:w="4020"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pPr>
            <w:r>
              <w:rPr>
                <w:rFonts w:ascii="Meiryo UI" w:eastAsia="Meiryo UI" w:hAnsi="Meiryo UI" w:cs="Meiryo UI"/>
                <w:sz w:val="16"/>
              </w:rPr>
              <w:t>・自分で「移動」はできるが、部分的に（見守りや声かけ等含む）の支援が必要な場合。</w:t>
            </w:r>
          </w:p>
        </w:tc>
        <w:tc>
          <w:tcPr>
            <w:tcW w:w="5580" w:type="dxa"/>
            <w:tcBorders>
              <w:top w:val="single" w:sz="5" w:space="0" w:color="auto"/>
              <w:left w:val="single" w:sz="5" w:space="0" w:color="000000"/>
              <w:bottom w:val="single" w:sz="5" w:space="0" w:color="auto"/>
              <w:right w:val="single" w:sz="10" w:space="0" w:color="000000"/>
            </w:tcBorders>
          </w:tcPr>
          <w:p w:rsidR="00465BB0" w:rsidRDefault="00465BB0" w:rsidP="00B03C1E">
            <w:pPr>
              <w:spacing w:after="0" w:line="238" w:lineRule="auto"/>
            </w:pPr>
            <w:r>
              <w:rPr>
                <w:rFonts w:ascii="Meiryo UI" w:eastAsia="Meiryo UI" w:hAnsi="Meiryo UI" w:cs="Meiryo UI"/>
                <w:sz w:val="16"/>
              </w:rPr>
              <w:t>・支援者等による対象者の身体に触れる支援が全面的に必要な場合。（「支援者等による対象者の身体に触れる支援」を行ったうえで「移動」をする必要がある場合。）・転倒防止等のため、移動中は常に抱っこや手をつなぐ等、常時の付き添いが必要な場合。</w:t>
            </w:r>
          </w:p>
          <w:p w:rsidR="00465BB0" w:rsidRDefault="00465BB0" w:rsidP="00B03C1E">
            <w:pPr>
              <w:spacing w:after="0"/>
            </w:pPr>
            <w:r>
              <w:rPr>
                <w:rFonts w:ascii="Meiryo UI" w:eastAsia="Meiryo UI" w:hAnsi="Meiryo UI" w:cs="Meiryo UI"/>
                <w:sz w:val="16"/>
              </w:rPr>
              <w:t>・医療上の必要により、自力での移動を禁止されている場合。</w:t>
            </w:r>
          </w:p>
        </w:tc>
      </w:tr>
      <w:tr w:rsidR="00465BB0" w:rsidTr="00465BB0">
        <w:trPr>
          <w:trHeight w:val="2897"/>
        </w:trPr>
        <w:tc>
          <w:tcPr>
            <w:tcW w:w="2475" w:type="dxa"/>
            <w:tcBorders>
              <w:top w:val="single" w:sz="5" w:space="0" w:color="auto"/>
              <w:left w:val="single" w:sz="10" w:space="0" w:color="000000"/>
              <w:bottom w:val="single" w:sz="5" w:space="0" w:color="auto"/>
              <w:right w:val="single" w:sz="5" w:space="0" w:color="000000"/>
            </w:tcBorders>
            <w:shd w:val="clear" w:color="auto" w:fill="F2F2F2"/>
            <w:vAlign w:val="center"/>
          </w:tcPr>
          <w:p w:rsidR="00465BB0" w:rsidRDefault="00465BB0" w:rsidP="00B03C1E">
            <w:pPr>
              <w:spacing w:after="0"/>
              <w:ind w:left="73"/>
              <w:jc w:val="center"/>
            </w:pPr>
            <w:r>
              <w:rPr>
                <w:rFonts w:ascii="Meiryo UI" w:eastAsia="Meiryo UI" w:hAnsi="Meiryo UI" w:cs="Meiryo UI"/>
                <w:b/>
                <w:sz w:val="21"/>
              </w:rPr>
              <w:t>具体例</w:t>
            </w:r>
          </w:p>
        </w:tc>
        <w:tc>
          <w:tcPr>
            <w:tcW w:w="3168" w:type="dxa"/>
            <w:tcBorders>
              <w:top w:val="single" w:sz="5" w:space="0" w:color="auto"/>
              <w:left w:val="single" w:sz="5" w:space="0" w:color="000000"/>
              <w:bottom w:val="single" w:sz="5" w:space="0" w:color="auto"/>
              <w:right w:val="single" w:sz="5" w:space="0" w:color="000000"/>
            </w:tcBorders>
          </w:tcPr>
          <w:p w:rsidR="00465BB0" w:rsidRDefault="00465BB0" w:rsidP="00B03C1E"/>
        </w:tc>
        <w:tc>
          <w:tcPr>
            <w:tcW w:w="4020"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line="238" w:lineRule="auto"/>
            </w:pPr>
            <w:r>
              <w:rPr>
                <w:rFonts w:ascii="Meiryo UI" w:eastAsia="Meiryo UI" w:hAnsi="Meiryo UI" w:cs="Meiryo UI"/>
                <w:sz w:val="16"/>
              </w:rPr>
              <w:t>・階段や未舗装道路（砂利道等）等の条件によって介助が必要になることがある。</w:t>
            </w:r>
          </w:p>
          <w:p w:rsidR="00465BB0" w:rsidRDefault="00465BB0" w:rsidP="00B03C1E">
            <w:pPr>
              <w:spacing w:after="0" w:line="238" w:lineRule="auto"/>
            </w:pPr>
            <w:r>
              <w:rPr>
                <w:rFonts w:ascii="Meiryo UI" w:eastAsia="Meiryo UI" w:hAnsi="Meiryo UI" w:cs="Meiryo UI"/>
                <w:sz w:val="16"/>
              </w:rPr>
              <w:t>・歩行速度が他児と異なる（速い／遅い）ため、個別の対応が必要。</w:t>
            </w:r>
          </w:p>
          <w:p w:rsidR="00465BB0" w:rsidRDefault="00465BB0" w:rsidP="00B03C1E">
            <w:pPr>
              <w:spacing w:after="0"/>
            </w:pPr>
            <w:r>
              <w:rPr>
                <w:rFonts w:ascii="Meiryo UI" w:eastAsia="Meiryo UI" w:hAnsi="Meiryo UI" w:cs="Meiryo UI"/>
                <w:sz w:val="16"/>
              </w:rPr>
              <w:t>・道順や手段にこだわりがある。</w:t>
            </w:r>
          </w:p>
          <w:p w:rsidR="00465BB0" w:rsidRDefault="00465BB0" w:rsidP="00B03C1E">
            <w:pPr>
              <w:spacing w:after="0" w:line="238" w:lineRule="auto"/>
            </w:pPr>
            <w:r>
              <w:rPr>
                <w:rFonts w:ascii="Meiryo UI" w:eastAsia="Meiryo UI" w:hAnsi="Meiryo UI" w:cs="Meiryo UI"/>
                <w:sz w:val="16"/>
              </w:rPr>
              <w:t>・感覚過敏等があり、外履きや靴下などに配慮が必要。・公共交通機関ではパニックになりやすく、利用できない。</w:t>
            </w:r>
          </w:p>
          <w:p w:rsidR="00465BB0" w:rsidRDefault="00465BB0" w:rsidP="00B03C1E">
            <w:pPr>
              <w:spacing w:after="0"/>
            </w:pPr>
            <w:r>
              <w:rPr>
                <w:rFonts w:ascii="Meiryo UI" w:eastAsia="Meiryo UI" w:hAnsi="Meiryo UI" w:cs="Meiryo UI"/>
                <w:sz w:val="16"/>
              </w:rPr>
              <w:lastRenderedPageBreak/>
              <w:t>・移動が安定せず途中で立ち止まったり、座り込んだり、寝転んだりするため対応が必要。</w:t>
            </w:r>
          </w:p>
        </w:tc>
        <w:tc>
          <w:tcPr>
            <w:tcW w:w="5580" w:type="dxa"/>
            <w:tcBorders>
              <w:top w:val="single" w:sz="5" w:space="0" w:color="auto"/>
              <w:left w:val="single" w:sz="5" w:space="0" w:color="000000"/>
              <w:bottom w:val="single" w:sz="5" w:space="0" w:color="auto"/>
              <w:right w:val="single" w:sz="10" w:space="0" w:color="000000"/>
            </w:tcBorders>
          </w:tcPr>
          <w:p w:rsidR="00465BB0" w:rsidRDefault="00465BB0" w:rsidP="00B03C1E">
            <w:pPr>
              <w:spacing w:after="0" w:line="238" w:lineRule="auto"/>
            </w:pPr>
            <w:r>
              <w:rPr>
                <w:rFonts w:ascii="Meiryo UI" w:eastAsia="Meiryo UI" w:hAnsi="Meiryo UI" w:cs="Meiryo UI"/>
                <w:sz w:val="16"/>
              </w:rPr>
              <w:lastRenderedPageBreak/>
              <w:t>・常時手をつなぐ状態や、常時抱っこ等で移動が必要な状態。</w:t>
            </w:r>
          </w:p>
          <w:p w:rsidR="00465BB0" w:rsidRDefault="00465BB0" w:rsidP="00B03C1E">
            <w:pPr>
              <w:spacing w:after="0" w:line="238" w:lineRule="auto"/>
            </w:pPr>
            <w:r>
              <w:rPr>
                <w:rFonts w:ascii="Meiryo UI" w:eastAsia="Meiryo UI" w:hAnsi="Meiryo UI" w:cs="Meiryo UI"/>
                <w:sz w:val="16"/>
              </w:rPr>
              <w:t>・抱っこをして移動するが、首の座りや体幹が弱く抱っこに配慮が必要である。</w:t>
            </w:r>
          </w:p>
          <w:p w:rsidR="00465BB0" w:rsidRDefault="00465BB0" w:rsidP="00B03C1E">
            <w:pPr>
              <w:spacing w:after="0" w:line="238" w:lineRule="auto"/>
            </w:pPr>
            <w:r>
              <w:rPr>
                <w:rFonts w:ascii="Meiryo UI" w:eastAsia="Meiryo UI" w:hAnsi="Meiryo UI" w:cs="Meiryo UI"/>
                <w:sz w:val="16"/>
              </w:rPr>
              <w:t>・常時バギーや車イス、お散歩カートなど移動用具が必要な場合。</w:t>
            </w:r>
          </w:p>
          <w:p w:rsidR="00465BB0" w:rsidRDefault="00465BB0" w:rsidP="00B03C1E">
            <w:pPr>
              <w:spacing w:after="0" w:line="238" w:lineRule="auto"/>
            </w:pPr>
            <w:r>
              <w:rPr>
                <w:rFonts w:ascii="Meiryo UI" w:eastAsia="Meiryo UI" w:hAnsi="Meiryo UI" w:cs="Meiryo UI"/>
                <w:sz w:val="16"/>
              </w:rPr>
              <w:t>・道路への飛び出しがあり、信号を理解できない、障害物の回避が出来ないなどの理由で見守りが必要。</w:t>
            </w:r>
          </w:p>
          <w:p w:rsidR="00465BB0" w:rsidRDefault="00465BB0" w:rsidP="00B03C1E">
            <w:pPr>
              <w:spacing w:after="0"/>
            </w:pPr>
            <w:r>
              <w:rPr>
                <w:rFonts w:ascii="Meiryo UI" w:eastAsia="Meiryo UI" w:hAnsi="Meiryo UI" w:cs="Meiryo UI"/>
                <w:sz w:val="16"/>
              </w:rPr>
              <w:t>・装具などを装着しているため、移動する際に配慮が必要。</w:t>
            </w:r>
          </w:p>
        </w:tc>
      </w:tr>
    </w:tbl>
    <w:p w:rsidR="00465BB0" w:rsidRDefault="00465BB0" w:rsidP="00465BB0">
      <w:pPr>
        <w:spacing w:after="0"/>
        <w:ind w:left="-1440" w:right="64"/>
      </w:pPr>
    </w:p>
    <w:tbl>
      <w:tblPr>
        <w:tblStyle w:val="TableGrid"/>
        <w:tblW w:w="15243" w:type="dxa"/>
        <w:tblInd w:w="53" w:type="dxa"/>
        <w:tblCellMar>
          <w:top w:w="16" w:type="dxa"/>
          <w:left w:w="30" w:type="dxa"/>
        </w:tblCellMar>
        <w:tblLook w:val="04A0" w:firstRow="1" w:lastRow="0" w:firstColumn="1" w:lastColumn="0" w:noHBand="0" w:noVBand="1"/>
      </w:tblPr>
      <w:tblGrid>
        <w:gridCol w:w="1366"/>
        <w:gridCol w:w="1109"/>
        <w:gridCol w:w="3168"/>
        <w:gridCol w:w="4020"/>
        <w:gridCol w:w="5580"/>
      </w:tblGrid>
      <w:tr w:rsidR="00465BB0" w:rsidTr="00465BB0">
        <w:trPr>
          <w:trHeight w:val="445"/>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tc>
        <w:tc>
          <w:tcPr>
            <w:tcW w:w="13877" w:type="dxa"/>
            <w:gridSpan w:val="4"/>
            <w:tcBorders>
              <w:top w:val="single" w:sz="5" w:space="0" w:color="000000"/>
              <w:left w:val="nil"/>
              <w:bottom w:val="single" w:sz="5" w:space="0" w:color="000000"/>
              <w:right w:val="single" w:sz="10" w:space="0" w:color="000000"/>
            </w:tcBorders>
            <w:shd w:val="clear" w:color="auto" w:fill="CCFFFF"/>
          </w:tcPr>
          <w:p w:rsidR="00465BB0" w:rsidRDefault="00465BB0" w:rsidP="00B03C1E">
            <w:pPr>
              <w:spacing w:after="0"/>
              <w:ind w:left="4486"/>
            </w:pPr>
            <w:r>
              <w:rPr>
                <w:rFonts w:ascii="Meiryo UI" w:eastAsia="Meiryo UI" w:hAnsi="Meiryo UI" w:cs="Meiryo UI"/>
                <w:b/>
                <w:sz w:val="21"/>
              </w:rPr>
              <w:t>行動障害及び精神障害</w:t>
            </w:r>
          </w:p>
        </w:tc>
      </w:tr>
      <w:tr w:rsidR="00465BB0" w:rsidTr="00465BB0">
        <w:trPr>
          <w:trHeight w:val="494"/>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tc>
        <w:tc>
          <w:tcPr>
            <w:tcW w:w="13877" w:type="dxa"/>
            <w:gridSpan w:val="4"/>
            <w:tcBorders>
              <w:top w:val="single" w:sz="5" w:space="0" w:color="000000"/>
              <w:left w:val="nil"/>
              <w:bottom w:val="single" w:sz="5" w:space="0" w:color="000000"/>
              <w:right w:val="single" w:sz="10" w:space="0" w:color="000000"/>
            </w:tcBorders>
            <w:shd w:val="clear" w:color="auto" w:fill="CCFFFF"/>
            <w:vAlign w:val="center"/>
          </w:tcPr>
          <w:p w:rsidR="00465BB0" w:rsidRDefault="00465BB0" w:rsidP="00B03C1E">
            <w:pPr>
              <w:spacing w:after="0"/>
              <w:ind w:left="1877"/>
            </w:pPr>
            <w:r>
              <w:rPr>
                <w:rFonts w:ascii="Meiryo UI" w:eastAsia="Meiryo UI" w:hAnsi="Meiryo UI" w:cs="Meiryo UI"/>
                <w:b/>
                <w:sz w:val="21"/>
              </w:rPr>
              <w:t>⑤強いこだわり、多動、パニック等の不安定な行動又は危険の認識を欠く行動</w:t>
            </w:r>
          </w:p>
        </w:tc>
      </w:tr>
      <w:tr w:rsidR="00465BB0" w:rsidTr="00465BB0">
        <w:trPr>
          <w:trHeight w:val="494"/>
        </w:trPr>
        <w:tc>
          <w:tcPr>
            <w:tcW w:w="1366" w:type="dxa"/>
            <w:tcBorders>
              <w:top w:val="single" w:sz="5" w:space="0" w:color="000000"/>
              <w:left w:val="single" w:sz="10" w:space="0" w:color="000000"/>
              <w:bottom w:val="single" w:sz="5" w:space="0" w:color="000000"/>
              <w:right w:val="nil"/>
            </w:tcBorders>
            <w:shd w:val="clear" w:color="auto" w:fill="CCFFFF"/>
            <w:vAlign w:val="center"/>
          </w:tcPr>
          <w:p w:rsidR="00465BB0" w:rsidRDefault="00465BB0" w:rsidP="00B03C1E">
            <w:pPr>
              <w:spacing w:after="0"/>
              <w:ind w:right="-85"/>
              <w:jc w:val="right"/>
            </w:pPr>
            <w:r>
              <w:rPr>
                <w:rFonts w:ascii="Meiryo UI" w:eastAsia="Meiryo UI" w:hAnsi="Meiryo UI" w:cs="Meiryo UI"/>
                <w:b/>
                <w:sz w:val="21"/>
              </w:rPr>
              <w:t>項目</w:t>
            </w:r>
          </w:p>
        </w:tc>
        <w:tc>
          <w:tcPr>
            <w:tcW w:w="1109" w:type="dxa"/>
            <w:tcBorders>
              <w:top w:val="single" w:sz="5" w:space="0" w:color="000000"/>
              <w:left w:val="nil"/>
              <w:bottom w:val="single" w:sz="5" w:space="0" w:color="000000"/>
              <w:right w:val="single" w:sz="5" w:space="0" w:color="000000"/>
            </w:tcBorders>
            <w:shd w:val="clear" w:color="auto" w:fill="CCFFFF"/>
          </w:tcPr>
          <w:p w:rsidR="00465BB0" w:rsidRDefault="00465BB0" w:rsidP="00B03C1E"/>
        </w:tc>
        <w:tc>
          <w:tcPr>
            <w:tcW w:w="3168"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18"/>
              <w:jc w:val="center"/>
            </w:pPr>
            <w:r>
              <w:rPr>
                <w:rFonts w:ascii="Meiryo UI" w:eastAsia="Meiryo UI" w:hAnsi="Meiryo UI" w:cs="Meiryo UI"/>
                <w:b/>
                <w:sz w:val="21"/>
              </w:rPr>
              <w:t>なし</w:t>
            </w:r>
          </w:p>
        </w:tc>
        <w:tc>
          <w:tcPr>
            <w:tcW w:w="4020"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18"/>
              <w:jc w:val="center"/>
            </w:pPr>
            <w:r>
              <w:rPr>
                <w:rFonts w:ascii="Meiryo UI" w:eastAsia="Meiryo UI" w:hAnsi="Meiryo UI" w:cs="Meiryo UI"/>
                <w:b/>
                <w:sz w:val="21"/>
              </w:rPr>
              <w:t>週１回以上</w:t>
            </w:r>
          </w:p>
        </w:tc>
        <w:tc>
          <w:tcPr>
            <w:tcW w:w="5580" w:type="dxa"/>
            <w:tcBorders>
              <w:top w:val="single" w:sz="5" w:space="0" w:color="000000"/>
              <w:left w:val="single" w:sz="5" w:space="0" w:color="000000"/>
              <w:bottom w:val="single" w:sz="5" w:space="0" w:color="000000"/>
              <w:right w:val="single" w:sz="10" w:space="0" w:color="000000"/>
            </w:tcBorders>
            <w:shd w:val="clear" w:color="auto" w:fill="CCFFFF"/>
          </w:tcPr>
          <w:p w:rsidR="00465BB0" w:rsidRDefault="00465BB0" w:rsidP="00B03C1E">
            <w:pPr>
              <w:spacing w:after="0"/>
              <w:ind w:right="19"/>
              <w:jc w:val="center"/>
            </w:pPr>
            <w:r>
              <w:rPr>
                <w:rFonts w:ascii="Meiryo UI" w:eastAsia="Meiryo UI" w:hAnsi="Meiryo UI" w:cs="Meiryo UI"/>
                <w:b/>
                <w:sz w:val="21"/>
              </w:rPr>
              <w:t>ほぼ毎日</w:t>
            </w:r>
          </w:p>
        </w:tc>
      </w:tr>
      <w:tr w:rsidR="00465BB0" w:rsidTr="00465BB0">
        <w:trPr>
          <w:trHeight w:val="494"/>
        </w:trPr>
        <w:tc>
          <w:tcPr>
            <w:tcW w:w="1366" w:type="dxa"/>
            <w:tcBorders>
              <w:top w:val="single" w:sz="5" w:space="0" w:color="000000"/>
              <w:left w:val="single" w:sz="10" w:space="0" w:color="000000"/>
              <w:bottom w:val="nil"/>
              <w:right w:val="single" w:sz="5" w:space="0" w:color="000000"/>
            </w:tcBorders>
            <w:shd w:val="clear" w:color="auto" w:fill="CCFFCC"/>
          </w:tcPr>
          <w:p w:rsidR="00465BB0" w:rsidRDefault="00465BB0" w:rsidP="00B03C1E"/>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日常生活において行動上、どの程度の支援（配慮の度合や頻度等）を必要としているかを確認する。</w:t>
            </w:r>
          </w:p>
        </w:tc>
      </w:tr>
      <w:tr w:rsidR="00465BB0" w:rsidTr="00465BB0">
        <w:trPr>
          <w:trHeight w:val="550"/>
        </w:trPr>
        <w:tc>
          <w:tcPr>
            <w:tcW w:w="1366" w:type="dxa"/>
            <w:vMerge w:val="restart"/>
            <w:tcBorders>
              <w:top w:val="nil"/>
              <w:left w:val="single" w:sz="10" w:space="0" w:color="000000"/>
              <w:bottom w:val="single" w:sz="5" w:space="0" w:color="000000"/>
              <w:right w:val="single" w:sz="5" w:space="0" w:color="000000"/>
            </w:tcBorders>
            <w:shd w:val="clear" w:color="auto" w:fill="CCFFCC"/>
          </w:tcPr>
          <w:p w:rsidR="00465BB0" w:rsidRDefault="00465BB0" w:rsidP="00B03C1E">
            <w:pPr>
              <w:spacing w:after="0"/>
              <w:jc w:val="center"/>
            </w:pPr>
            <w:r>
              <w:rPr>
                <w:rFonts w:ascii="Meiryo UI" w:eastAsia="Meiryo UI" w:hAnsi="Meiryo UI" w:cs="Meiryo UI"/>
                <w:b/>
                <w:sz w:val="18"/>
              </w:rPr>
              <w:t>大声・奇声を出す</w:t>
            </w:r>
          </w:p>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・周囲が驚いたり、他者が迷惑となるような大声や奇声を出す場合。</w:t>
            </w:r>
          </w:p>
          <w:p w:rsidR="00465BB0" w:rsidRDefault="00465BB0" w:rsidP="00B03C1E">
            <w:pPr>
              <w:spacing w:after="0"/>
            </w:pPr>
            <w:r>
              <w:rPr>
                <w:rFonts w:ascii="Meiryo UI" w:eastAsia="Meiryo UI" w:hAnsi="Meiryo UI" w:cs="Meiryo UI"/>
                <w:sz w:val="16"/>
              </w:rPr>
              <w:t>・物などを使って周囲に不快な音を立てる場合を含む。</w:t>
            </w:r>
          </w:p>
        </w:tc>
      </w:tr>
      <w:tr w:rsidR="00465BB0" w:rsidTr="00465BB0">
        <w:trPr>
          <w:trHeight w:val="504"/>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・時間帯と場所を選ばず大声・奇声を出す。</w:t>
            </w:r>
          </w:p>
        </w:tc>
      </w:tr>
      <w:tr w:rsidR="00465BB0" w:rsidTr="00465BB0">
        <w:trPr>
          <w:trHeight w:val="588"/>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ind w:left="15" w:right="44"/>
              <w:jc w:val="center"/>
            </w:pPr>
            <w:r>
              <w:rPr>
                <w:rFonts w:ascii="Meiryo UI" w:eastAsia="Meiryo UI" w:hAnsi="Meiryo UI" w:cs="Meiryo UI"/>
                <w:b/>
                <w:sz w:val="18"/>
              </w:rPr>
              <w:t>多動・行動停止</w:t>
            </w:r>
          </w:p>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vAlign w:val="center"/>
          </w:tcPr>
          <w:p w:rsidR="00465BB0" w:rsidRDefault="00465BB0" w:rsidP="00B03C1E">
            <w:pPr>
              <w:spacing w:after="0"/>
              <w:ind w:left="5"/>
            </w:pPr>
            <w:r>
              <w:rPr>
                <w:rFonts w:ascii="Meiryo UI" w:eastAsia="Meiryo UI" w:hAnsi="Meiryo UI" w:cs="Meiryo UI"/>
                <w:sz w:val="18"/>
              </w:rPr>
              <w:t>日常生活において行動上、どの程度の支援（配慮の度合や頻度等）を必要としているかを確認する。</w:t>
            </w:r>
          </w:p>
        </w:tc>
      </w:tr>
      <w:tr w:rsidR="00465BB0" w:rsidTr="00465BB0">
        <w:trPr>
          <w:trHeight w:val="521"/>
        </w:trPr>
        <w:tc>
          <w:tcPr>
            <w:tcW w:w="0" w:type="auto"/>
            <w:vMerge/>
            <w:tcBorders>
              <w:top w:val="nil"/>
              <w:left w:val="single" w:sz="10" w:space="0" w:color="000000"/>
              <w:bottom w:val="nil"/>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jc w:val="both"/>
            </w:pPr>
            <w:r>
              <w:rPr>
                <w:rFonts w:ascii="Meiryo UI" w:eastAsia="Meiryo UI" w:hAnsi="Meiryo UI" w:cs="Meiryo UI"/>
                <w:sz w:val="16"/>
              </w:rPr>
              <w:t>・特定の物や人（対象が明確でない場合も含む）に対する興味関心が強く、思うとおりにならないと多動になったり、その対象にこだわって動かなくなってしまう場合。</w:t>
            </w:r>
          </w:p>
        </w:tc>
      </w:tr>
      <w:tr w:rsidR="00465BB0" w:rsidTr="00465BB0">
        <w:trPr>
          <w:trHeight w:val="2669"/>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○ 多動</w:t>
            </w:r>
          </w:p>
          <w:p w:rsidR="00465BB0" w:rsidRDefault="00465BB0" w:rsidP="00B03C1E">
            <w:pPr>
              <w:spacing w:after="0"/>
            </w:pPr>
            <w:r>
              <w:rPr>
                <w:rFonts w:ascii="Meiryo UI" w:eastAsia="Meiryo UI" w:hAnsi="Meiryo UI" w:cs="Meiryo UI"/>
                <w:sz w:val="16"/>
              </w:rPr>
              <w:t>・周囲と協調できず、絶えず動いてしまう。またはマイペースに周囲と無関係に動いてしまう。</w:t>
            </w:r>
          </w:p>
          <w:p w:rsidR="00465BB0" w:rsidRDefault="00465BB0" w:rsidP="00B03C1E">
            <w:pPr>
              <w:spacing w:after="0"/>
            </w:pPr>
            <w:r>
              <w:rPr>
                <w:rFonts w:ascii="Meiryo UI" w:eastAsia="Meiryo UI" w:hAnsi="Meiryo UI" w:cs="Meiryo UI"/>
                <w:sz w:val="16"/>
              </w:rPr>
              <w:t>・常時走り回る、１箇所に留まることが難しい。</w:t>
            </w:r>
          </w:p>
          <w:p w:rsidR="00465BB0" w:rsidRDefault="00465BB0" w:rsidP="00B03C1E">
            <w:pPr>
              <w:spacing w:after="0"/>
            </w:pPr>
            <w:r>
              <w:rPr>
                <w:rFonts w:ascii="Meiryo UI" w:eastAsia="Meiryo UI" w:hAnsi="Meiryo UI" w:cs="Meiryo UI"/>
                <w:sz w:val="16"/>
              </w:rPr>
              <w:t>・絶えず喋っている。</w:t>
            </w:r>
          </w:p>
          <w:p w:rsidR="00465BB0" w:rsidRDefault="00465BB0" w:rsidP="00B03C1E">
            <w:pPr>
              <w:spacing w:after="0"/>
            </w:pPr>
            <w:r>
              <w:rPr>
                <w:rFonts w:ascii="Meiryo UI" w:eastAsia="Meiryo UI" w:hAnsi="Meiryo UI" w:cs="Meiryo UI"/>
                <w:sz w:val="16"/>
              </w:rPr>
              <w:t>・体の一部を常時動かしている。</w:t>
            </w:r>
          </w:p>
          <w:p w:rsidR="00465BB0" w:rsidRDefault="00465BB0" w:rsidP="00B03C1E">
            <w:pPr>
              <w:spacing w:after="0"/>
            </w:pPr>
            <w:r>
              <w:rPr>
                <w:rFonts w:ascii="Meiryo UI" w:eastAsia="Meiryo UI" w:hAnsi="Meiryo UI" w:cs="Meiryo UI"/>
                <w:sz w:val="16"/>
              </w:rPr>
              <w:t>・5～10分程度であれば指示に応じることができるが、その後すぐ同じ行動を繰り返してしまう。</w:t>
            </w:r>
          </w:p>
          <w:p w:rsidR="00465BB0" w:rsidRDefault="00465BB0" w:rsidP="00B03C1E">
            <w:pPr>
              <w:spacing w:after="0"/>
            </w:pPr>
            <w:r>
              <w:rPr>
                <w:rFonts w:ascii="Meiryo UI" w:eastAsia="Meiryo UI" w:hAnsi="Meiryo UI" w:cs="Meiryo UI"/>
                <w:sz w:val="16"/>
              </w:rPr>
              <w:t>・ゆっくりした行動が難しい。（例：歩くことができず、すぐに走ってしまう等）</w:t>
            </w:r>
          </w:p>
          <w:p w:rsidR="00465BB0" w:rsidRDefault="00465BB0" w:rsidP="00B03C1E">
            <w:pPr>
              <w:spacing w:after="0"/>
            </w:pPr>
            <w:r>
              <w:rPr>
                <w:rFonts w:ascii="Meiryo UI" w:eastAsia="Meiryo UI" w:hAnsi="Meiryo UI" w:cs="Meiryo UI"/>
                <w:sz w:val="16"/>
              </w:rPr>
              <w:t>・バランス感覚がアンバランスのために転びやすい、怪我をしやすい、高いところから落ちやすい。</w:t>
            </w:r>
          </w:p>
          <w:p w:rsidR="00465BB0" w:rsidRDefault="00465BB0" w:rsidP="00B03C1E">
            <w:pPr>
              <w:spacing w:after="0"/>
            </w:pPr>
            <w:r>
              <w:rPr>
                <w:rFonts w:ascii="Meiryo UI" w:eastAsia="Meiryo UI" w:hAnsi="Meiryo UI" w:cs="Meiryo UI"/>
                <w:sz w:val="16"/>
              </w:rPr>
              <w:t>〇行動停止</w:t>
            </w:r>
          </w:p>
          <w:p w:rsidR="00465BB0" w:rsidRDefault="00465BB0" w:rsidP="00B03C1E">
            <w:pPr>
              <w:spacing w:after="0"/>
            </w:pPr>
            <w:r>
              <w:rPr>
                <w:rFonts w:ascii="Meiryo UI" w:eastAsia="Meiryo UI" w:hAnsi="Meiryo UI" w:cs="Meiryo UI"/>
                <w:sz w:val="16"/>
              </w:rPr>
              <w:t>・本人の意思とは関係なく、次の行動に移ることが難しい。</w:t>
            </w:r>
          </w:p>
        </w:tc>
      </w:tr>
      <w:tr w:rsidR="00465BB0" w:rsidTr="00465BB0">
        <w:trPr>
          <w:trHeight w:val="588"/>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ind w:left="106" w:right="136"/>
              <w:jc w:val="center"/>
            </w:pPr>
            <w:r>
              <w:rPr>
                <w:rFonts w:ascii="Meiryo UI" w:eastAsia="Meiryo UI" w:hAnsi="Meiryo UI" w:cs="Meiryo UI"/>
                <w:b/>
                <w:sz w:val="18"/>
              </w:rPr>
              <w:t>不安定な行動</w:t>
            </w:r>
          </w:p>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vAlign w:val="center"/>
          </w:tcPr>
          <w:p w:rsidR="00465BB0" w:rsidRDefault="00465BB0" w:rsidP="00B03C1E">
            <w:pPr>
              <w:spacing w:after="0"/>
              <w:ind w:left="5"/>
            </w:pPr>
            <w:r>
              <w:rPr>
                <w:rFonts w:ascii="Meiryo UI" w:eastAsia="Meiryo UI" w:hAnsi="Meiryo UI" w:cs="Meiryo UI"/>
                <w:sz w:val="18"/>
              </w:rPr>
              <w:t>日常生活において行動上、どの程度の支援（配慮の度合や頻度等）を必要としているかを確認する。</w:t>
            </w:r>
          </w:p>
        </w:tc>
      </w:tr>
      <w:tr w:rsidR="00465BB0" w:rsidTr="00465BB0">
        <w:trPr>
          <w:trHeight w:val="569"/>
        </w:trPr>
        <w:tc>
          <w:tcPr>
            <w:tcW w:w="0" w:type="auto"/>
            <w:vMerge/>
            <w:tcBorders>
              <w:top w:val="nil"/>
              <w:left w:val="single" w:sz="10" w:space="0" w:color="000000"/>
              <w:bottom w:val="nil"/>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・予定や手続き、日頃から慣れている支援者や状況等が変わることが受け入れられず、突然大声を出したり、興奮する等のパニック状態になる等、行動が不安定になる場合。</w:t>
            </w:r>
          </w:p>
        </w:tc>
      </w:tr>
      <w:tr w:rsidR="00465BB0" w:rsidTr="00465BB0">
        <w:trPr>
          <w:trHeight w:val="1140"/>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・特定の物・人へ固執することで安定を図り、それが無くなったり、変更してしまうと不安定になってしまう。</w:t>
            </w:r>
          </w:p>
          <w:p w:rsidR="00465BB0" w:rsidRDefault="00465BB0" w:rsidP="00B03C1E">
            <w:pPr>
              <w:spacing w:after="0"/>
            </w:pPr>
            <w:r>
              <w:rPr>
                <w:rFonts w:ascii="Meiryo UI" w:eastAsia="Meiryo UI" w:hAnsi="Meiryo UI" w:cs="Meiryo UI"/>
                <w:sz w:val="16"/>
              </w:rPr>
              <w:t>・パニック、突然泣き出すことがある。</w:t>
            </w:r>
          </w:p>
          <w:p w:rsidR="00465BB0" w:rsidRDefault="00465BB0" w:rsidP="00B03C1E">
            <w:pPr>
              <w:spacing w:after="0"/>
            </w:pPr>
            <w:r>
              <w:rPr>
                <w:rFonts w:ascii="Meiryo UI" w:eastAsia="Meiryo UI" w:hAnsi="Meiryo UI" w:cs="Meiryo UI"/>
                <w:sz w:val="16"/>
              </w:rPr>
              <w:t>・突然の予定変更があると次の行動ができなくなる。また、不安になり落ち着きがなくなってしまったり、行動が停止する。</w:t>
            </w:r>
          </w:p>
        </w:tc>
      </w:tr>
      <w:tr w:rsidR="00465BB0" w:rsidTr="00465BB0">
        <w:trPr>
          <w:trHeight w:val="578"/>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ind w:left="106" w:right="136"/>
              <w:jc w:val="center"/>
            </w:pPr>
            <w:r>
              <w:rPr>
                <w:rFonts w:ascii="Meiryo UI" w:eastAsia="Meiryo UI" w:hAnsi="Meiryo UI" w:cs="Meiryo UI"/>
                <w:b/>
                <w:sz w:val="18"/>
              </w:rPr>
              <w:t>突発的な行動</w:t>
            </w:r>
          </w:p>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vAlign w:val="center"/>
          </w:tcPr>
          <w:p w:rsidR="00465BB0" w:rsidRDefault="00465BB0" w:rsidP="00B03C1E">
            <w:pPr>
              <w:spacing w:after="0"/>
              <w:ind w:left="5"/>
            </w:pPr>
            <w:r>
              <w:rPr>
                <w:rFonts w:ascii="Meiryo UI" w:eastAsia="Meiryo UI" w:hAnsi="Meiryo UI" w:cs="Meiryo UI"/>
                <w:sz w:val="18"/>
              </w:rPr>
              <w:t>日常生活における行動上の危険性で、どの程度の支援を必要としているかを確認する。</w:t>
            </w:r>
          </w:p>
        </w:tc>
      </w:tr>
      <w:tr w:rsidR="00465BB0" w:rsidTr="00465BB0">
        <w:trPr>
          <w:trHeight w:val="646"/>
        </w:trPr>
        <w:tc>
          <w:tcPr>
            <w:tcW w:w="0" w:type="auto"/>
            <w:vMerge/>
            <w:tcBorders>
              <w:top w:val="nil"/>
              <w:left w:val="single" w:sz="10" w:space="0" w:color="000000"/>
              <w:bottom w:val="nil"/>
              <w:right w:val="single" w:sz="5" w:space="0" w:color="000000"/>
            </w:tcBorders>
            <w:vAlign w:val="center"/>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・関心が強い物や人（対象が明確でない場合も含む）を見つけたら、突然気になる方へ走っていってしまう等、突発的な行動がある場合。</w:t>
            </w:r>
          </w:p>
          <w:p w:rsidR="00465BB0" w:rsidRDefault="00465BB0" w:rsidP="00B03C1E">
            <w:pPr>
              <w:spacing w:after="0"/>
            </w:pPr>
            <w:r>
              <w:rPr>
                <w:rFonts w:ascii="Meiryo UI" w:eastAsia="Meiryo UI" w:hAnsi="Meiryo UI" w:cs="Meiryo UI"/>
                <w:sz w:val="16"/>
              </w:rPr>
              <w:t>・危険の認識が弱く、道路への飛び出しや自分の身体能力を超えた高さから飛び降りる等の行為がある。</w:t>
            </w:r>
          </w:p>
        </w:tc>
      </w:tr>
      <w:tr w:rsidR="00465BB0" w:rsidTr="00465BB0">
        <w:trPr>
          <w:trHeight w:val="1606"/>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・手にしたものを突発的に投げてしまう。</w:t>
            </w:r>
          </w:p>
          <w:p w:rsidR="00465BB0" w:rsidRDefault="00465BB0" w:rsidP="00B03C1E">
            <w:pPr>
              <w:spacing w:after="0" w:line="238" w:lineRule="auto"/>
            </w:pPr>
            <w:r>
              <w:rPr>
                <w:rFonts w:ascii="Meiryo UI" w:eastAsia="Meiryo UI" w:hAnsi="Meiryo UI" w:cs="Meiryo UI"/>
                <w:sz w:val="16"/>
              </w:rPr>
              <w:t>・気になるものや事柄があると、大人から勝手に離れてしまい、迷子や行方不明になることがある。（常に見守りや防止するための環境設定が必要）</w:t>
            </w:r>
          </w:p>
          <w:p w:rsidR="00465BB0" w:rsidRDefault="00465BB0" w:rsidP="00B03C1E">
            <w:pPr>
              <w:spacing w:after="0"/>
            </w:pPr>
            <w:r>
              <w:rPr>
                <w:rFonts w:ascii="Meiryo UI" w:eastAsia="Meiryo UI" w:hAnsi="Meiryo UI" w:cs="Meiryo UI"/>
                <w:sz w:val="16"/>
              </w:rPr>
              <w:t>・気になることがある場合に、手を繋いでいても手を振り切り、気になる方に行ってしまう場合がある。</w:t>
            </w:r>
          </w:p>
          <w:p w:rsidR="00465BB0" w:rsidRDefault="00465BB0" w:rsidP="00B03C1E">
            <w:pPr>
              <w:spacing w:after="0"/>
            </w:pPr>
            <w:r>
              <w:rPr>
                <w:rFonts w:ascii="Meiryo UI" w:eastAsia="Meiryo UI" w:hAnsi="Meiryo UI" w:cs="Meiryo UI"/>
                <w:sz w:val="16"/>
              </w:rPr>
              <w:t>・危険の認識が弱く、突発的に道路に飛び出したり、自分の身体能力を超えた高さから飛び降りる、熱いものなど危険なものに手を出してしまう。</w:t>
            </w:r>
          </w:p>
        </w:tc>
      </w:tr>
      <w:tr w:rsidR="00465BB0" w:rsidTr="00465BB0">
        <w:trPr>
          <w:trHeight w:val="485"/>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ind w:left="293"/>
            </w:pPr>
            <w:r>
              <w:rPr>
                <w:rFonts w:ascii="Meiryo UI" w:eastAsia="Meiryo UI" w:hAnsi="Meiryo UI" w:cs="Meiryo UI"/>
                <w:b/>
                <w:sz w:val="18"/>
              </w:rPr>
              <w:t>てんかん</w:t>
            </w:r>
          </w:p>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vAlign w:val="center"/>
          </w:tcPr>
          <w:p w:rsidR="00465BB0" w:rsidRDefault="00465BB0" w:rsidP="00B03C1E">
            <w:pPr>
              <w:spacing w:after="0"/>
              <w:ind w:left="5"/>
            </w:pPr>
            <w:r>
              <w:rPr>
                <w:rFonts w:ascii="Meiryo UI" w:eastAsia="Meiryo UI" w:hAnsi="Meiryo UI" w:cs="Meiryo UI"/>
                <w:sz w:val="18"/>
              </w:rPr>
              <w:t>日常生活においてどの程度の支援（配慮の度合や頻度等）を必要としているかを確認する。</w:t>
            </w:r>
          </w:p>
        </w:tc>
      </w:tr>
      <w:tr w:rsidR="00465BB0" w:rsidTr="00465BB0">
        <w:trPr>
          <w:trHeight w:val="418"/>
        </w:trPr>
        <w:tc>
          <w:tcPr>
            <w:tcW w:w="0" w:type="auto"/>
            <w:vMerge/>
            <w:tcBorders>
              <w:top w:val="nil"/>
              <w:left w:val="single" w:sz="10" w:space="0" w:color="000000"/>
              <w:bottom w:val="nil"/>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tcPr>
          <w:p w:rsidR="00465BB0" w:rsidRDefault="00465BB0" w:rsidP="00B03C1E">
            <w:pPr>
              <w:spacing w:after="0"/>
              <w:ind w:right="28"/>
              <w:jc w:val="center"/>
            </w:pPr>
            <w:r>
              <w:rPr>
                <w:rFonts w:ascii="Meiryo UI" w:eastAsia="Meiryo UI" w:hAnsi="Meiryo UI" w:cs="Meiryo UI"/>
                <w:b/>
                <w:sz w:val="18"/>
              </w:rPr>
              <w:t>解釈</w:t>
            </w:r>
          </w:p>
        </w:tc>
        <w:tc>
          <w:tcPr>
            <w:tcW w:w="3168"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pPr>
            <w:r>
              <w:rPr>
                <w:rFonts w:ascii="Meiryo UI" w:eastAsia="Meiryo UI" w:hAnsi="Meiryo UI" w:cs="Meiryo UI"/>
                <w:sz w:val="16"/>
              </w:rPr>
              <w:t>過去にてんかん歴なし</w:t>
            </w:r>
          </w:p>
        </w:tc>
        <w:tc>
          <w:tcPr>
            <w:tcW w:w="4020" w:type="dxa"/>
            <w:tcBorders>
              <w:top w:val="single" w:sz="5" w:space="0" w:color="auto"/>
              <w:left w:val="single" w:sz="5" w:space="0" w:color="000000"/>
              <w:bottom w:val="single" w:sz="5" w:space="0" w:color="auto"/>
              <w:right w:val="single" w:sz="5" w:space="0" w:color="000000"/>
            </w:tcBorders>
          </w:tcPr>
          <w:p w:rsidR="00465BB0" w:rsidRDefault="00465BB0" w:rsidP="00B03C1E">
            <w:pPr>
              <w:spacing w:after="0"/>
            </w:pPr>
            <w:r>
              <w:rPr>
                <w:rFonts w:ascii="Meiryo UI" w:eastAsia="Meiryo UI" w:hAnsi="Meiryo UI" w:cs="Meiryo UI"/>
                <w:sz w:val="16"/>
              </w:rPr>
              <w:t>てんかんの経過観察あり</w:t>
            </w:r>
          </w:p>
        </w:tc>
        <w:tc>
          <w:tcPr>
            <w:tcW w:w="5580" w:type="dxa"/>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てんかんの診断があり</w:t>
            </w:r>
          </w:p>
        </w:tc>
      </w:tr>
      <w:tr w:rsidR="00465BB0" w:rsidTr="00465BB0">
        <w:trPr>
          <w:trHeight w:val="1130"/>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4020" w:type="dxa"/>
            <w:tcBorders>
              <w:top w:val="single" w:sz="5" w:space="0" w:color="auto"/>
              <w:left w:val="single" w:sz="5" w:space="0" w:color="000000"/>
              <w:bottom w:val="single" w:sz="5" w:space="0" w:color="000000"/>
              <w:right w:val="single" w:sz="5" w:space="0" w:color="000000"/>
            </w:tcBorders>
          </w:tcPr>
          <w:p w:rsidR="00465BB0" w:rsidRDefault="00465BB0" w:rsidP="00B03C1E">
            <w:pPr>
              <w:spacing w:after="0"/>
            </w:pPr>
            <w:r>
              <w:rPr>
                <w:rFonts w:ascii="Meiryo UI" w:eastAsia="Meiryo UI" w:hAnsi="Meiryo UI" w:cs="Meiryo UI"/>
                <w:sz w:val="16"/>
              </w:rPr>
              <w:t>・服薬対応までしていないが、てんかんの経過観察を行っている。</w:t>
            </w:r>
          </w:p>
        </w:tc>
        <w:tc>
          <w:tcPr>
            <w:tcW w:w="5580" w:type="dxa"/>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line="238" w:lineRule="auto"/>
            </w:pPr>
            <w:r>
              <w:rPr>
                <w:rFonts w:ascii="Meiryo UI" w:eastAsia="Meiryo UI" w:hAnsi="Meiryo UI" w:cs="Meiryo UI"/>
                <w:sz w:val="16"/>
              </w:rPr>
              <w:t>・てんかんの診断がある。（薬で発作を予防している場合も含む。）</w:t>
            </w:r>
          </w:p>
          <w:p w:rsidR="00465BB0" w:rsidRDefault="00465BB0" w:rsidP="00B03C1E">
            <w:pPr>
              <w:spacing w:after="0"/>
            </w:pPr>
            <w:r>
              <w:rPr>
                <w:rFonts w:ascii="Meiryo UI" w:eastAsia="Meiryo UI" w:hAnsi="Meiryo UI" w:cs="Meiryo UI"/>
                <w:sz w:val="16"/>
              </w:rPr>
              <w:t>・発熱時に抗けいれん座薬等で対応をしている。</w:t>
            </w:r>
          </w:p>
          <w:p w:rsidR="00465BB0" w:rsidRDefault="00465BB0" w:rsidP="00B03C1E">
            <w:pPr>
              <w:spacing w:after="0"/>
            </w:pPr>
            <w:r>
              <w:rPr>
                <w:rFonts w:ascii="Meiryo UI" w:eastAsia="Meiryo UI" w:hAnsi="Meiryo UI" w:cs="Meiryo UI"/>
                <w:sz w:val="16"/>
              </w:rPr>
              <w:t>・薬の服用状況の確認を常に行なっている。</w:t>
            </w:r>
          </w:p>
        </w:tc>
      </w:tr>
      <w:tr w:rsidR="00465BB0" w:rsidTr="00465BB0">
        <w:trPr>
          <w:trHeight w:val="559"/>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tc>
        <w:tc>
          <w:tcPr>
            <w:tcW w:w="13877" w:type="dxa"/>
            <w:gridSpan w:val="4"/>
            <w:tcBorders>
              <w:top w:val="single" w:sz="5" w:space="0" w:color="000000"/>
              <w:left w:val="nil"/>
              <w:bottom w:val="single" w:sz="5" w:space="0" w:color="000000"/>
              <w:right w:val="single" w:sz="10" w:space="0" w:color="000000"/>
            </w:tcBorders>
            <w:shd w:val="clear" w:color="auto" w:fill="CCFFFF"/>
            <w:vAlign w:val="center"/>
          </w:tcPr>
          <w:p w:rsidR="00465BB0" w:rsidRDefault="00465BB0" w:rsidP="00B03C1E">
            <w:pPr>
              <w:spacing w:after="0"/>
              <w:ind w:right="17"/>
              <w:jc w:val="center"/>
            </w:pPr>
            <w:r>
              <w:rPr>
                <w:rFonts w:ascii="Meiryo UI" w:eastAsia="Meiryo UI" w:hAnsi="Meiryo UI" w:cs="Meiryo UI"/>
                <w:b/>
                <w:sz w:val="21"/>
              </w:rPr>
              <w:t>⑥睡眠障害又は食事若しくは排せつに係る不適応行動（多飲及び過飲を含む。）</w:t>
            </w:r>
          </w:p>
        </w:tc>
      </w:tr>
      <w:tr w:rsidR="00465BB0" w:rsidTr="00465BB0">
        <w:trPr>
          <w:trHeight w:val="456"/>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pPr>
              <w:spacing w:after="0"/>
              <w:ind w:right="-85"/>
              <w:jc w:val="right"/>
            </w:pPr>
            <w:r>
              <w:rPr>
                <w:rFonts w:ascii="Meiryo UI" w:eastAsia="Meiryo UI" w:hAnsi="Meiryo UI" w:cs="Meiryo UI"/>
                <w:b/>
                <w:sz w:val="21"/>
              </w:rPr>
              <w:t>項目</w:t>
            </w:r>
          </w:p>
        </w:tc>
        <w:tc>
          <w:tcPr>
            <w:tcW w:w="1109" w:type="dxa"/>
            <w:tcBorders>
              <w:top w:val="single" w:sz="5" w:space="0" w:color="000000"/>
              <w:left w:val="nil"/>
              <w:bottom w:val="single" w:sz="5" w:space="0" w:color="000000"/>
              <w:right w:val="single" w:sz="5" w:space="0" w:color="000000"/>
            </w:tcBorders>
            <w:shd w:val="clear" w:color="auto" w:fill="CCFFFF"/>
          </w:tcPr>
          <w:p w:rsidR="00465BB0" w:rsidRDefault="00465BB0" w:rsidP="00B03C1E"/>
        </w:tc>
        <w:tc>
          <w:tcPr>
            <w:tcW w:w="3168"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18"/>
              <w:jc w:val="center"/>
            </w:pPr>
            <w:r>
              <w:rPr>
                <w:rFonts w:ascii="Meiryo UI" w:eastAsia="Meiryo UI" w:hAnsi="Meiryo UI" w:cs="Meiryo UI"/>
                <w:b/>
                <w:sz w:val="21"/>
              </w:rPr>
              <w:t>なし</w:t>
            </w:r>
          </w:p>
        </w:tc>
        <w:tc>
          <w:tcPr>
            <w:tcW w:w="4020"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18"/>
              <w:jc w:val="center"/>
            </w:pPr>
            <w:r>
              <w:rPr>
                <w:rFonts w:ascii="Meiryo UI" w:eastAsia="Meiryo UI" w:hAnsi="Meiryo UI" w:cs="Meiryo UI"/>
                <w:b/>
                <w:sz w:val="21"/>
              </w:rPr>
              <w:t>週１回以上</w:t>
            </w:r>
          </w:p>
        </w:tc>
        <w:tc>
          <w:tcPr>
            <w:tcW w:w="5580" w:type="dxa"/>
            <w:tcBorders>
              <w:top w:val="single" w:sz="5" w:space="0" w:color="000000"/>
              <w:left w:val="single" w:sz="5" w:space="0" w:color="000000"/>
              <w:bottom w:val="single" w:sz="5" w:space="0" w:color="000000"/>
              <w:right w:val="single" w:sz="10" w:space="0" w:color="000000"/>
            </w:tcBorders>
            <w:shd w:val="clear" w:color="auto" w:fill="CCFFFF"/>
          </w:tcPr>
          <w:p w:rsidR="00465BB0" w:rsidRDefault="00465BB0" w:rsidP="00B03C1E">
            <w:pPr>
              <w:spacing w:after="0"/>
              <w:ind w:right="19"/>
              <w:jc w:val="center"/>
            </w:pPr>
            <w:r>
              <w:rPr>
                <w:rFonts w:ascii="Meiryo UI" w:eastAsia="Meiryo UI" w:hAnsi="Meiryo UI" w:cs="Meiryo UI"/>
                <w:b/>
                <w:sz w:val="21"/>
              </w:rPr>
              <w:t>ほぼ毎日</w:t>
            </w:r>
          </w:p>
        </w:tc>
      </w:tr>
      <w:tr w:rsidR="00465BB0" w:rsidTr="00465BB0">
        <w:trPr>
          <w:trHeight w:val="521"/>
        </w:trPr>
        <w:tc>
          <w:tcPr>
            <w:tcW w:w="1366" w:type="dxa"/>
            <w:tcBorders>
              <w:top w:val="single" w:sz="5" w:space="0" w:color="000000"/>
              <w:left w:val="single" w:sz="10" w:space="0" w:color="000000"/>
              <w:bottom w:val="nil"/>
              <w:right w:val="single" w:sz="5" w:space="0" w:color="000000"/>
            </w:tcBorders>
            <w:shd w:val="clear" w:color="auto" w:fill="CCFFCC"/>
          </w:tcPr>
          <w:p w:rsidR="00465BB0" w:rsidRDefault="00465BB0" w:rsidP="00B03C1E"/>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日常生活における行動上の危険性で、どの程度の支援を必要としているかを確認する。</w:t>
            </w:r>
          </w:p>
        </w:tc>
      </w:tr>
      <w:tr w:rsidR="00465BB0" w:rsidTr="00465BB0">
        <w:trPr>
          <w:trHeight w:val="569"/>
        </w:trPr>
        <w:tc>
          <w:tcPr>
            <w:tcW w:w="1366" w:type="dxa"/>
            <w:vMerge w:val="restart"/>
            <w:tcBorders>
              <w:top w:val="nil"/>
              <w:left w:val="single" w:sz="10" w:space="0" w:color="000000"/>
              <w:bottom w:val="single" w:sz="5" w:space="0" w:color="000000"/>
              <w:right w:val="single" w:sz="5" w:space="0" w:color="000000"/>
            </w:tcBorders>
            <w:shd w:val="clear" w:color="auto" w:fill="CCFFCC"/>
          </w:tcPr>
          <w:p w:rsidR="00465BB0" w:rsidRDefault="00465BB0" w:rsidP="00B03C1E">
            <w:pPr>
              <w:spacing w:after="0"/>
              <w:ind w:left="293"/>
            </w:pPr>
            <w:r>
              <w:rPr>
                <w:rFonts w:ascii="Meiryo UI" w:eastAsia="Meiryo UI" w:hAnsi="Meiryo UI" w:cs="Meiryo UI"/>
                <w:b/>
                <w:sz w:val="18"/>
              </w:rPr>
              <w:t>異食行動</w:t>
            </w:r>
          </w:p>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・食べられないものを口に入れたり、飲み込んだりする異食行動がある場合。</w:t>
            </w:r>
          </w:p>
          <w:p w:rsidR="00465BB0" w:rsidRDefault="00465BB0" w:rsidP="00B03C1E">
            <w:pPr>
              <w:spacing w:after="0"/>
            </w:pPr>
            <w:r>
              <w:rPr>
                <w:rFonts w:ascii="Meiryo UI" w:eastAsia="Meiryo UI" w:hAnsi="Meiryo UI" w:cs="Meiryo UI"/>
                <w:sz w:val="16"/>
              </w:rPr>
              <w:t>・異食行動を未然に抑えるため、異食しそうなものを周囲に置かないなど配慮が必要な場合。</w:t>
            </w:r>
          </w:p>
        </w:tc>
      </w:tr>
      <w:tr w:rsidR="00465BB0" w:rsidTr="00465BB0">
        <w:trPr>
          <w:trHeight w:val="1111"/>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line="238" w:lineRule="auto"/>
            </w:pPr>
            <w:r>
              <w:rPr>
                <w:rFonts w:ascii="Meiryo UI" w:eastAsia="Meiryo UI" w:hAnsi="Meiryo UI" w:cs="Meiryo UI"/>
                <w:sz w:val="16"/>
              </w:rPr>
              <w:t>・食べられないもの（例：石や砂、玩具類、腐った食べ物、地面に落ちて明らかに汚れている食べ物、酒類、洗剤類など）を口に入れる。</w:t>
            </w:r>
          </w:p>
          <w:p w:rsidR="00465BB0" w:rsidRDefault="00465BB0" w:rsidP="00B03C1E">
            <w:pPr>
              <w:spacing w:after="0"/>
            </w:pPr>
            <w:r>
              <w:rPr>
                <w:rFonts w:ascii="Meiryo UI" w:eastAsia="Meiryo UI" w:hAnsi="Meiryo UI" w:cs="Meiryo UI"/>
                <w:sz w:val="16"/>
              </w:rPr>
              <w:t>・物を口に入れて感触遊びをしたり、確認したりする行為がある。</w:t>
            </w:r>
          </w:p>
          <w:p w:rsidR="00465BB0" w:rsidRDefault="00465BB0" w:rsidP="00B03C1E">
            <w:pPr>
              <w:spacing w:after="0"/>
            </w:pPr>
            <w:r>
              <w:rPr>
                <w:rFonts w:ascii="Meiryo UI" w:eastAsia="Meiryo UI" w:hAnsi="Meiryo UI" w:cs="Meiryo UI"/>
                <w:sz w:val="16"/>
              </w:rPr>
              <w:t>・服の袖を噛んだり、紐を口に入れることがある。</w:t>
            </w:r>
          </w:p>
        </w:tc>
      </w:tr>
      <w:tr w:rsidR="00465BB0" w:rsidTr="00465BB0">
        <w:trPr>
          <w:trHeight w:val="456"/>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ind w:left="15"/>
              <w:jc w:val="both"/>
            </w:pPr>
            <w:r>
              <w:rPr>
                <w:rFonts w:ascii="Meiryo UI" w:eastAsia="Meiryo UI" w:hAnsi="Meiryo UI" w:cs="Meiryo UI"/>
                <w:b/>
                <w:sz w:val="18"/>
              </w:rPr>
              <w:t>過食・反すう等</w:t>
            </w:r>
          </w:p>
        </w:tc>
        <w:tc>
          <w:tcPr>
            <w:tcW w:w="1109" w:type="dxa"/>
            <w:tcBorders>
              <w:top w:val="single" w:sz="5" w:space="0" w:color="000000"/>
              <w:left w:val="single" w:sz="5" w:space="0" w:color="000000"/>
              <w:bottom w:val="single" w:sz="5" w:space="0" w:color="auto"/>
              <w:right w:val="single" w:sz="5" w:space="0" w:color="000000"/>
            </w:tcBorders>
            <w:shd w:val="clear" w:color="auto" w:fill="F2F2F2"/>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vAlign w:val="center"/>
          </w:tcPr>
          <w:p w:rsidR="00465BB0" w:rsidRDefault="00465BB0" w:rsidP="00B03C1E">
            <w:pPr>
              <w:spacing w:after="0"/>
              <w:ind w:left="5"/>
            </w:pPr>
            <w:r>
              <w:rPr>
                <w:rFonts w:ascii="Meiryo UI" w:eastAsia="Meiryo UI" w:hAnsi="Meiryo UI" w:cs="Meiryo UI"/>
                <w:sz w:val="18"/>
              </w:rPr>
              <w:t>日常生活において行動上、どの程度の支援（配慮の度合や頻度等）を必要としているかを確認する。</w:t>
            </w:r>
          </w:p>
        </w:tc>
      </w:tr>
      <w:tr w:rsidR="00465BB0" w:rsidTr="00465BB0">
        <w:trPr>
          <w:trHeight w:val="427"/>
        </w:trPr>
        <w:tc>
          <w:tcPr>
            <w:tcW w:w="0" w:type="auto"/>
            <w:vMerge/>
            <w:tcBorders>
              <w:top w:val="nil"/>
              <w:left w:val="single" w:sz="10" w:space="0" w:color="000000"/>
              <w:bottom w:val="nil"/>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vAlign w:val="center"/>
          </w:tcPr>
          <w:p w:rsidR="00465BB0" w:rsidRDefault="00465BB0" w:rsidP="00B03C1E">
            <w:pPr>
              <w:spacing w:after="0"/>
            </w:pPr>
            <w:r>
              <w:rPr>
                <w:rFonts w:ascii="Meiryo UI" w:eastAsia="Meiryo UI" w:hAnsi="Meiryo UI" w:cs="Meiryo UI"/>
                <w:sz w:val="16"/>
              </w:rPr>
              <w:t>・過食や過飲、拒食、反すう等、食に関する行動上の問題がある場合。</w:t>
            </w:r>
          </w:p>
        </w:tc>
      </w:tr>
      <w:tr w:rsidR="00465BB0" w:rsidTr="00465BB0">
        <w:trPr>
          <w:trHeight w:val="1567"/>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〇食に関する行動上の問題</w:t>
            </w:r>
          </w:p>
          <w:p w:rsidR="00465BB0" w:rsidRDefault="00465BB0" w:rsidP="00B03C1E">
            <w:pPr>
              <w:spacing w:after="0"/>
            </w:pPr>
            <w:r>
              <w:rPr>
                <w:rFonts w:ascii="Meiryo UI" w:eastAsia="Meiryo UI" w:hAnsi="Meiryo UI" w:cs="Meiryo UI"/>
                <w:sz w:val="16"/>
              </w:rPr>
              <w:t>・過食、拒食（例：異常な量を食べる、環境の変化によって食べられなくなるなど）がある。</w:t>
            </w:r>
          </w:p>
          <w:p w:rsidR="00465BB0" w:rsidRDefault="00465BB0" w:rsidP="00B03C1E">
            <w:pPr>
              <w:spacing w:after="0"/>
            </w:pPr>
            <w:r>
              <w:rPr>
                <w:rFonts w:ascii="Meiryo UI" w:eastAsia="Meiryo UI" w:hAnsi="Meiryo UI" w:cs="Meiryo UI"/>
                <w:sz w:val="16"/>
              </w:rPr>
              <w:t>・口に入れたものを飲み込めず、口に溜めたままにする。</w:t>
            </w:r>
          </w:p>
          <w:p w:rsidR="00465BB0" w:rsidRDefault="00465BB0" w:rsidP="00B03C1E">
            <w:pPr>
              <w:spacing w:after="0"/>
            </w:pPr>
            <w:r>
              <w:rPr>
                <w:rFonts w:ascii="Meiryo UI" w:eastAsia="Meiryo UI" w:hAnsi="Meiryo UI" w:cs="Meiryo UI"/>
                <w:sz w:val="16"/>
              </w:rPr>
              <w:t>・際限なく水を飲み続ける。</w:t>
            </w:r>
          </w:p>
          <w:p w:rsidR="00465BB0" w:rsidRDefault="00465BB0" w:rsidP="00B03C1E">
            <w:pPr>
              <w:spacing w:after="0"/>
            </w:pPr>
            <w:r>
              <w:rPr>
                <w:rFonts w:ascii="Meiryo UI" w:eastAsia="Meiryo UI" w:hAnsi="Meiryo UI" w:cs="Meiryo UI"/>
                <w:sz w:val="16"/>
              </w:rPr>
              <w:t>・極度な偏食（例：白米だけしか食べない等、特定の物だけしか食べない）あり、食事面で配慮している。</w:t>
            </w:r>
          </w:p>
          <w:p w:rsidR="00465BB0" w:rsidRDefault="00465BB0" w:rsidP="00B03C1E">
            <w:pPr>
              <w:spacing w:after="0"/>
            </w:pPr>
            <w:r>
              <w:rPr>
                <w:rFonts w:ascii="Meiryo UI" w:eastAsia="Meiryo UI" w:hAnsi="Meiryo UI" w:cs="Meiryo UI"/>
                <w:sz w:val="16"/>
              </w:rPr>
              <w:t>・嘔吐を繰り返す。</w:t>
            </w:r>
          </w:p>
        </w:tc>
      </w:tr>
      <w:tr w:rsidR="00465BB0" w:rsidTr="00465BB0">
        <w:trPr>
          <w:trHeight w:val="550"/>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jc w:val="center"/>
            </w:pPr>
            <w:r>
              <w:rPr>
                <w:rFonts w:ascii="Meiryo UI" w:eastAsia="Meiryo UI" w:hAnsi="Meiryo UI" w:cs="Meiryo UI"/>
                <w:b/>
                <w:sz w:val="18"/>
              </w:rPr>
              <w:t>昼夜逆転（睡眠）</w:t>
            </w:r>
          </w:p>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vAlign w:val="center"/>
          </w:tcPr>
          <w:p w:rsidR="00465BB0" w:rsidRDefault="00465BB0" w:rsidP="00B03C1E">
            <w:pPr>
              <w:spacing w:after="0"/>
              <w:ind w:left="5"/>
            </w:pPr>
            <w:r>
              <w:rPr>
                <w:rFonts w:ascii="Meiryo UI" w:eastAsia="Meiryo UI" w:hAnsi="Meiryo UI" w:cs="Meiryo UI"/>
                <w:sz w:val="18"/>
              </w:rPr>
              <w:t>日常生活において行動上、どの程度の支援（配慮の度合や頻度等）を必要としているかを確認する。</w:t>
            </w:r>
          </w:p>
        </w:tc>
      </w:tr>
      <w:tr w:rsidR="00465BB0" w:rsidTr="00465BB0">
        <w:trPr>
          <w:trHeight w:val="504"/>
        </w:trPr>
        <w:tc>
          <w:tcPr>
            <w:tcW w:w="0" w:type="auto"/>
            <w:vMerge/>
            <w:tcBorders>
              <w:top w:val="nil"/>
              <w:left w:val="single" w:sz="10" w:space="0" w:color="000000"/>
              <w:bottom w:val="nil"/>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vAlign w:val="center"/>
          </w:tcPr>
          <w:p w:rsidR="00465BB0" w:rsidRDefault="00465BB0" w:rsidP="00B03C1E">
            <w:pPr>
              <w:spacing w:after="0"/>
              <w:jc w:val="both"/>
            </w:pPr>
            <w:r>
              <w:rPr>
                <w:rFonts w:ascii="Meiryo UI" w:eastAsia="Meiryo UI" w:hAnsi="Meiryo UI" w:cs="Meiryo UI"/>
                <w:sz w:val="16"/>
              </w:rPr>
              <w:t>・夜に寝られなかった結果、日中寝てしまう、夜になると活動的となり寝ようとしない等、昼夜の生活が逆転することで、日中の生活に支援が生じている場合。</w:t>
            </w:r>
          </w:p>
        </w:tc>
      </w:tr>
      <w:tr w:rsidR="00465BB0" w:rsidTr="00465BB0">
        <w:trPr>
          <w:trHeight w:val="1102"/>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・睡眠リズムが崩れやすく、昼夜逆転がある。</w:t>
            </w:r>
          </w:p>
          <w:p w:rsidR="00465BB0" w:rsidRDefault="00465BB0" w:rsidP="00B03C1E">
            <w:pPr>
              <w:spacing w:after="0"/>
            </w:pPr>
            <w:r>
              <w:rPr>
                <w:rFonts w:ascii="Meiryo UI" w:eastAsia="Meiryo UI" w:hAnsi="Meiryo UI" w:cs="Meiryo UI"/>
                <w:sz w:val="16"/>
              </w:rPr>
              <w:t>・頻回に途中で起きる。夜泣き、夜驚への対応が必要である。</w:t>
            </w:r>
          </w:p>
          <w:p w:rsidR="00465BB0" w:rsidRDefault="00465BB0" w:rsidP="00B03C1E">
            <w:pPr>
              <w:spacing w:after="0"/>
            </w:pPr>
            <w:r>
              <w:rPr>
                <w:rFonts w:ascii="Meiryo UI" w:eastAsia="Meiryo UI" w:hAnsi="Meiryo UI" w:cs="Meiryo UI"/>
                <w:sz w:val="16"/>
              </w:rPr>
              <w:lastRenderedPageBreak/>
              <w:t>・入眠障害、睡眠時間の不安定さ（短時間睡眠、長時間睡眠等）、早朝覚醒等がある。</w:t>
            </w:r>
          </w:p>
          <w:p w:rsidR="00465BB0" w:rsidRDefault="00465BB0" w:rsidP="00B03C1E">
            <w:pPr>
              <w:spacing w:after="0"/>
            </w:pPr>
            <w:r>
              <w:rPr>
                <w:rFonts w:ascii="Meiryo UI" w:eastAsia="Meiryo UI" w:hAnsi="Meiryo UI" w:cs="Meiryo UI"/>
                <w:sz w:val="16"/>
              </w:rPr>
              <w:t>・睡眠障害に関する診断や治療をしている。</w:t>
            </w:r>
          </w:p>
        </w:tc>
      </w:tr>
    </w:tbl>
    <w:p w:rsidR="00465BB0" w:rsidRDefault="00465BB0" w:rsidP="00465BB0">
      <w:pPr>
        <w:spacing w:after="0"/>
        <w:ind w:left="-1440" w:right="64"/>
      </w:pPr>
      <w:bookmarkStart w:id="0" w:name="_GoBack"/>
      <w:bookmarkEnd w:id="0"/>
    </w:p>
    <w:tbl>
      <w:tblPr>
        <w:tblStyle w:val="TableGrid"/>
        <w:tblW w:w="15243" w:type="dxa"/>
        <w:tblInd w:w="53" w:type="dxa"/>
        <w:tblCellMar>
          <w:top w:w="35" w:type="dxa"/>
          <w:left w:w="30" w:type="dxa"/>
        </w:tblCellMar>
        <w:tblLook w:val="04A0" w:firstRow="1" w:lastRow="0" w:firstColumn="1" w:lastColumn="0" w:noHBand="0" w:noVBand="1"/>
      </w:tblPr>
      <w:tblGrid>
        <w:gridCol w:w="1366"/>
        <w:gridCol w:w="1109"/>
        <w:gridCol w:w="3168"/>
        <w:gridCol w:w="4020"/>
        <w:gridCol w:w="5580"/>
      </w:tblGrid>
      <w:tr w:rsidR="00465BB0" w:rsidTr="00465BB0">
        <w:trPr>
          <w:trHeight w:val="577"/>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tc>
        <w:tc>
          <w:tcPr>
            <w:tcW w:w="13877" w:type="dxa"/>
            <w:gridSpan w:val="4"/>
            <w:tcBorders>
              <w:top w:val="single" w:sz="5" w:space="0" w:color="000000"/>
              <w:left w:val="nil"/>
              <w:bottom w:val="single" w:sz="5" w:space="0" w:color="000000"/>
              <w:right w:val="single" w:sz="10" w:space="0" w:color="000000"/>
            </w:tcBorders>
            <w:shd w:val="clear" w:color="auto" w:fill="CCFFFF"/>
            <w:vAlign w:val="center"/>
          </w:tcPr>
          <w:p w:rsidR="00465BB0" w:rsidRDefault="00465BB0" w:rsidP="00B03C1E">
            <w:pPr>
              <w:spacing w:after="0"/>
              <w:ind w:left="2294"/>
            </w:pPr>
            <w:r>
              <w:rPr>
                <w:rFonts w:ascii="Meiryo UI" w:eastAsia="Meiryo UI" w:hAnsi="Meiryo UI" w:cs="Meiryo UI"/>
                <w:b/>
                <w:sz w:val="21"/>
              </w:rPr>
              <w:t>⑦自分や他人の身体を叩いたり傷つけたりする行為又は器物損壊行為</w:t>
            </w:r>
          </w:p>
        </w:tc>
      </w:tr>
      <w:tr w:rsidR="00465BB0" w:rsidTr="00465BB0">
        <w:trPr>
          <w:trHeight w:val="530"/>
        </w:trPr>
        <w:tc>
          <w:tcPr>
            <w:tcW w:w="1366" w:type="dxa"/>
            <w:tcBorders>
              <w:top w:val="single" w:sz="5" w:space="0" w:color="000000"/>
              <w:left w:val="single" w:sz="10" w:space="0" w:color="000000"/>
              <w:bottom w:val="single" w:sz="5" w:space="0" w:color="000000"/>
              <w:right w:val="nil"/>
            </w:tcBorders>
            <w:shd w:val="clear" w:color="auto" w:fill="CCFFFF"/>
            <w:vAlign w:val="center"/>
          </w:tcPr>
          <w:p w:rsidR="00465BB0" w:rsidRDefault="00465BB0" w:rsidP="00B03C1E">
            <w:pPr>
              <w:spacing w:after="0"/>
              <w:ind w:right="-85"/>
              <w:jc w:val="right"/>
            </w:pPr>
            <w:r>
              <w:rPr>
                <w:rFonts w:ascii="Meiryo UI" w:eastAsia="Meiryo UI" w:hAnsi="Meiryo UI" w:cs="Meiryo UI"/>
                <w:b/>
                <w:sz w:val="21"/>
              </w:rPr>
              <w:t>項目</w:t>
            </w:r>
          </w:p>
        </w:tc>
        <w:tc>
          <w:tcPr>
            <w:tcW w:w="1109" w:type="dxa"/>
            <w:tcBorders>
              <w:top w:val="single" w:sz="5" w:space="0" w:color="000000"/>
              <w:left w:val="nil"/>
              <w:bottom w:val="single" w:sz="5" w:space="0" w:color="000000"/>
              <w:right w:val="single" w:sz="5" w:space="0" w:color="000000"/>
            </w:tcBorders>
            <w:shd w:val="clear" w:color="auto" w:fill="CCFFFF"/>
          </w:tcPr>
          <w:p w:rsidR="00465BB0" w:rsidRDefault="00465BB0" w:rsidP="00B03C1E"/>
        </w:tc>
        <w:tc>
          <w:tcPr>
            <w:tcW w:w="3168" w:type="dxa"/>
            <w:tcBorders>
              <w:top w:val="single" w:sz="5" w:space="0" w:color="000000"/>
              <w:left w:val="single" w:sz="5" w:space="0" w:color="000000"/>
              <w:bottom w:val="single" w:sz="5" w:space="0" w:color="000000"/>
              <w:right w:val="single" w:sz="5" w:space="0" w:color="000000"/>
            </w:tcBorders>
            <w:shd w:val="clear" w:color="auto" w:fill="CCFFFF"/>
            <w:vAlign w:val="center"/>
          </w:tcPr>
          <w:p w:rsidR="00465BB0" w:rsidRDefault="00465BB0" w:rsidP="00B03C1E">
            <w:pPr>
              <w:spacing w:after="0"/>
              <w:ind w:right="18"/>
              <w:jc w:val="center"/>
            </w:pPr>
            <w:r>
              <w:rPr>
                <w:rFonts w:ascii="Meiryo UI" w:eastAsia="Meiryo UI" w:hAnsi="Meiryo UI" w:cs="Meiryo UI"/>
                <w:b/>
                <w:sz w:val="21"/>
              </w:rPr>
              <w:t>なし</w:t>
            </w:r>
          </w:p>
        </w:tc>
        <w:tc>
          <w:tcPr>
            <w:tcW w:w="4020" w:type="dxa"/>
            <w:tcBorders>
              <w:top w:val="single" w:sz="5" w:space="0" w:color="000000"/>
              <w:left w:val="single" w:sz="5" w:space="0" w:color="000000"/>
              <w:bottom w:val="single" w:sz="5" w:space="0" w:color="000000"/>
              <w:right w:val="single" w:sz="5" w:space="0" w:color="000000"/>
            </w:tcBorders>
            <w:shd w:val="clear" w:color="auto" w:fill="CCFFFF"/>
            <w:vAlign w:val="center"/>
          </w:tcPr>
          <w:p w:rsidR="00465BB0" w:rsidRDefault="00465BB0" w:rsidP="00B03C1E">
            <w:pPr>
              <w:spacing w:after="0"/>
              <w:ind w:right="18"/>
              <w:jc w:val="center"/>
            </w:pPr>
            <w:r>
              <w:rPr>
                <w:rFonts w:ascii="Meiryo UI" w:eastAsia="Meiryo UI" w:hAnsi="Meiryo UI" w:cs="Meiryo UI"/>
                <w:b/>
                <w:sz w:val="21"/>
              </w:rPr>
              <w:t>週１回以上</w:t>
            </w:r>
          </w:p>
        </w:tc>
        <w:tc>
          <w:tcPr>
            <w:tcW w:w="5580" w:type="dxa"/>
            <w:tcBorders>
              <w:top w:val="single" w:sz="5" w:space="0" w:color="000000"/>
              <w:left w:val="single" w:sz="5" w:space="0" w:color="000000"/>
              <w:bottom w:val="single" w:sz="5" w:space="0" w:color="000000"/>
              <w:right w:val="single" w:sz="10" w:space="0" w:color="000000"/>
            </w:tcBorders>
            <w:shd w:val="clear" w:color="auto" w:fill="CCFFFF"/>
            <w:vAlign w:val="center"/>
          </w:tcPr>
          <w:p w:rsidR="00465BB0" w:rsidRDefault="00465BB0" w:rsidP="00B03C1E">
            <w:pPr>
              <w:spacing w:after="0"/>
              <w:ind w:right="19"/>
              <w:jc w:val="center"/>
            </w:pPr>
            <w:r>
              <w:rPr>
                <w:rFonts w:ascii="Meiryo UI" w:eastAsia="Meiryo UI" w:hAnsi="Meiryo UI" w:cs="Meiryo UI"/>
                <w:b/>
                <w:sz w:val="21"/>
              </w:rPr>
              <w:t>ほぼ毎日</w:t>
            </w:r>
          </w:p>
        </w:tc>
      </w:tr>
      <w:tr w:rsidR="00465BB0" w:rsidTr="00465BB0">
        <w:trPr>
          <w:trHeight w:val="588"/>
        </w:trPr>
        <w:tc>
          <w:tcPr>
            <w:tcW w:w="1366" w:type="dxa"/>
            <w:tcBorders>
              <w:top w:val="single" w:sz="5" w:space="0" w:color="000000"/>
              <w:left w:val="single" w:sz="10" w:space="0" w:color="000000"/>
              <w:bottom w:val="nil"/>
              <w:right w:val="single" w:sz="5" w:space="0" w:color="000000"/>
            </w:tcBorders>
            <w:shd w:val="clear" w:color="auto" w:fill="CCFFCC"/>
          </w:tcPr>
          <w:p w:rsidR="00465BB0" w:rsidRDefault="00465BB0" w:rsidP="00B03C1E"/>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日常生活における行動上の危険性で、どの程度の支援を必要としているかを確認する。</w:t>
            </w:r>
          </w:p>
        </w:tc>
      </w:tr>
      <w:tr w:rsidR="00465BB0" w:rsidTr="00465BB0">
        <w:trPr>
          <w:trHeight w:val="521"/>
        </w:trPr>
        <w:tc>
          <w:tcPr>
            <w:tcW w:w="1366" w:type="dxa"/>
            <w:vMerge w:val="restart"/>
            <w:tcBorders>
              <w:top w:val="nil"/>
              <w:left w:val="single" w:sz="10" w:space="0" w:color="000000"/>
              <w:bottom w:val="single" w:sz="5" w:space="0" w:color="000000"/>
              <w:right w:val="single" w:sz="5" w:space="0" w:color="000000"/>
            </w:tcBorders>
            <w:shd w:val="clear" w:color="auto" w:fill="CCFFCC"/>
          </w:tcPr>
          <w:p w:rsidR="00465BB0" w:rsidRDefault="00465BB0" w:rsidP="00B03C1E">
            <w:pPr>
              <w:spacing w:after="0"/>
              <w:jc w:val="center"/>
            </w:pPr>
            <w:r>
              <w:rPr>
                <w:rFonts w:ascii="Meiryo UI" w:eastAsia="Meiryo UI" w:hAnsi="Meiryo UI" w:cs="Meiryo UI"/>
                <w:b/>
                <w:sz w:val="18"/>
              </w:rPr>
              <w:t>自ら傷つける行為</w:t>
            </w:r>
          </w:p>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vAlign w:val="center"/>
          </w:tcPr>
          <w:p w:rsidR="00465BB0" w:rsidRDefault="00465BB0" w:rsidP="00B03C1E">
            <w:pPr>
              <w:spacing w:after="0"/>
            </w:pPr>
            <w:r>
              <w:rPr>
                <w:rFonts w:ascii="Meiryo UI" w:eastAsia="Meiryo UI" w:hAnsi="Meiryo UI" w:cs="Meiryo UI"/>
                <w:sz w:val="16"/>
              </w:rPr>
              <w:t>・自分の体を叩いたり、頭を床に打ち付けたりなど、自分の体を傷つける行為がある場合。</w:t>
            </w:r>
          </w:p>
        </w:tc>
      </w:tr>
      <w:tr w:rsidR="00465BB0" w:rsidTr="00465BB0">
        <w:trPr>
          <w:trHeight w:val="1282"/>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・自分の頭を叩いたり、床や壁に打ちつける。</w:t>
            </w:r>
          </w:p>
          <w:p w:rsidR="00465BB0" w:rsidRDefault="00465BB0" w:rsidP="00B03C1E">
            <w:pPr>
              <w:spacing w:after="0"/>
            </w:pPr>
            <w:r>
              <w:rPr>
                <w:rFonts w:ascii="Meiryo UI" w:eastAsia="Meiryo UI" w:hAnsi="Meiryo UI" w:cs="Meiryo UI"/>
                <w:sz w:val="16"/>
              </w:rPr>
              <w:t>・自分をつねる。</w:t>
            </w:r>
          </w:p>
          <w:p w:rsidR="00465BB0" w:rsidRDefault="00465BB0" w:rsidP="00B03C1E">
            <w:pPr>
              <w:spacing w:after="0"/>
            </w:pPr>
            <w:r>
              <w:rPr>
                <w:rFonts w:ascii="Meiryo UI" w:eastAsia="Meiryo UI" w:hAnsi="Meiryo UI" w:cs="Meiryo UI"/>
                <w:sz w:val="16"/>
              </w:rPr>
              <w:t>・傷口を触ったり、ほじったりして治らない。</w:t>
            </w:r>
          </w:p>
          <w:p w:rsidR="00465BB0" w:rsidRDefault="00465BB0" w:rsidP="00B03C1E">
            <w:pPr>
              <w:spacing w:after="0"/>
            </w:pPr>
            <w:r>
              <w:rPr>
                <w:rFonts w:ascii="Meiryo UI" w:eastAsia="Meiryo UI" w:hAnsi="Meiryo UI" w:cs="Meiryo UI"/>
                <w:sz w:val="16"/>
              </w:rPr>
              <w:t>・自分で口に指を入れて嘔吐する。</w:t>
            </w:r>
          </w:p>
          <w:p w:rsidR="00465BB0" w:rsidRDefault="00465BB0" w:rsidP="00B03C1E">
            <w:pPr>
              <w:spacing w:after="0"/>
            </w:pPr>
            <w:r>
              <w:rPr>
                <w:rFonts w:ascii="Meiryo UI" w:eastAsia="Meiryo UI" w:hAnsi="Meiryo UI" w:cs="Meiryo UI"/>
                <w:sz w:val="16"/>
              </w:rPr>
              <w:t>・衣服を破ることがある。</w:t>
            </w:r>
          </w:p>
        </w:tc>
      </w:tr>
      <w:tr w:rsidR="00465BB0" w:rsidTr="00465BB0">
        <w:trPr>
          <w:trHeight w:val="511"/>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jc w:val="center"/>
            </w:pPr>
            <w:r>
              <w:rPr>
                <w:rFonts w:ascii="Meiryo UI" w:eastAsia="Meiryo UI" w:hAnsi="Meiryo UI" w:cs="Meiryo UI"/>
                <w:b/>
                <w:sz w:val="18"/>
              </w:rPr>
              <w:t>他人を傷つける行為</w:t>
            </w:r>
          </w:p>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vAlign w:val="center"/>
          </w:tcPr>
          <w:p w:rsidR="00465BB0" w:rsidRDefault="00465BB0" w:rsidP="00B03C1E">
            <w:pPr>
              <w:spacing w:after="0"/>
              <w:ind w:left="5"/>
            </w:pPr>
            <w:r>
              <w:rPr>
                <w:rFonts w:ascii="Meiryo UI" w:eastAsia="Meiryo UI" w:hAnsi="Meiryo UI" w:cs="Meiryo UI"/>
                <w:sz w:val="18"/>
              </w:rPr>
              <w:t>日常生活における行動上の危険性で、どの程度の支援を必要としているかを確認する。</w:t>
            </w:r>
          </w:p>
        </w:tc>
      </w:tr>
      <w:tr w:rsidR="00465BB0" w:rsidTr="00465BB0">
        <w:trPr>
          <w:trHeight w:val="806"/>
        </w:trPr>
        <w:tc>
          <w:tcPr>
            <w:tcW w:w="0" w:type="auto"/>
            <w:vMerge/>
            <w:tcBorders>
              <w:top w:val="nil"/>
              <w:left w:val="single" w:sz="10" w:space="0" w:color="000000"/>
              <w:bottom w:val="nil"/>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・他人を叩く、髪の毛を引っ張る、蹴る等、他人を傷つける行為がある場合。</w:t>
            </w:r>
          </w:p>
          <w:p w:rsidR="00465BB0" w:rsidRDefault="00465BB0" w:rsidP="00B03C1E">
            <w:pPr>
              <w:spacing w:after="0"/>
            </w:pPr>
            <w:r>
              <w:rPr>
                <w:rFonts w:ascii="Meiryo UI" w:eastAsia="Meiryo UI" w:hAnsi="Meiryo UI" w:cs="Meiryo UI"/>
                <w:sz w:val="16"/>
              </w:rPr>
              <w:t>・壁を壊したり、物を投げたりする等、他人を傷つける危険性がある場合。</w:t>
            </w:r>
          </w:p>
          <w:p w:rsidR="00465BB0" w:rsidRDefault="00465BB0" w:rsidP="00B03C1E">
            <w:pPr>
              <w:spacing w:after="0"/>
            </w:pPr>
            <w:r>
              <w:rPr>
                <w:rFonts w:ascii="Meiryo UI" w:eastAsia="Meiryo UI" w:hAnsi="Meiryo UI" w:cs="Meiryo UI"/>
                <w:sz w:val="16"/>
              </w:rPr>
              <w:t>・相手を侮辱したり等、心理的に相手を傷つける行為がある場合。</w:t>
            </w:r>
          </w:p>
        </w:tc>
      </w:tr>
      <w:tr w:rsidR="00465BB0" w:rsidTr="00465BB0">
        <w:trPr>
          <w:trHeight w:val="1102"/>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・他人を叩く、髪を引っ張る、蹴る、押す等の行為がある。</w:t>
            </w:r>
          </w:p>
          <w:p w:rsidR="00465BB0" w:rsidRDefault="00465BB0" w:rsidP="00B03C1E">
            <w:pPr>
              <w:spacing w:after="0"/>
            </w:pPr>
            <w:r>
              <w:rPr>
                <w:rFonts w:ascii="Meiryo UI" w:eastAsia="Meiryo UI" w:hAnsi="Meiryo UI" w:cs="Meiryo UI"/>
                <w:sz w:val="16"/>
              </w:rPr>
              <w:t>・物を壊したり、投げたりする行為がある。</w:t>
            </w:r>
          </w:p>
          <w:p w:rsidR="00465BB0" w:rsidRDefault="00465BB0" w:rsidP="00B03C1E">
            <w:pPr>
              <w:spacing w:after="0"/>
            </w:pPr>
            <w:r>
              <w:rPr>
                <w:rFonts w:ascii="Meiryo UI" w:eastAsia="Meiryo UI" w:hAnsi="Meiryo UI" w:cs="Meiryo UI"/>
                <w:sz w:val="16"/>
              </w:rPr>
              <w:t>・暴言（バカ、死ね等）、相手を侮辱したり、からかったり、いじめたりする行為がある。</w:t>
            </w:r>
          </w:p>
          <w:p w:rsidR="00465BB0" w:rsidRDefault="00465BB0" w:rsidP="00B03C1E">
            <w:pPr>
              <w:spacing w:after="0"/>
            </w:pPr>
            <w:r>
              <w:rPr>
                <w:rFonts w:ascii="Meiryo UI" w:eastAsia="Meiryo UI" w:hAnsi="Meiryo UI" w:cs="Meiryo UI"/>
                <w:sz w:val="16"/>
              </w:rPr>
              <w:t>・他人へ過剰な注意や干渉によるトラブルを起こす場合がある。</w:t>
            </w:r>
          </w:p>
        </w:tc>
      </w:tr>
      <w:tr w:rsidR="00465BB0" w:rsidTr="00465BB0">
        <w:trPr>
          <w:trHeight w:val="576"/>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ind w:left="106" w:right="136"/>
              <w:jc w:val="center"/>
            </w:pPr>
            <w:r>
              <w:rPr>
                <w:rFonts w:ascii="Meiryo UI" w:eastAsia="Meiryo UI" w:hAnsi="Meiryo UI" w:cs="Meiryo UI"/>
                <w:b/>
                <w:sz w:val="18"/>
              </w:rPr>
              <w:t>不適切な行動</w:t>
            </w:r>
          </w:p>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vAlign w:val="center"/>
          </w:tcPr>
          <w:p w:rsidR="00465BB0" w:rsidRDefault="00465BB0" w:rsidP="00B03C1E">
            <w:pPr>
              <w:spacing w:after="0"/>
              <w:ind w:left="5"/>
            </w:pPr>
            <w:r>
              <w:rPr>
                <w:rFonts w:ascii="Meiryo UI" w:eastAsia="Meiryo UI" w:hAnsi="Meiryo UI" w:cs="Meiryo UI"/>
                <w:sz w:val="18"/>
              </w:rPr>
              <w:t>日常生活において行動上、どの程度の支援（配慮の度合や頻度等）を必要としているかを確認する。</w:t>
            </w:r>
          </w:p>
        </w:tc>
      </w:tr>
      <w:tr w:rsidR="00465BB0" w:rsidTr="00465BB0">
        <w:trPr>
          <w:trHeight w:val="598"/>
        </w:trPr>
        <w:tc>
          <w:tcPr>
            <w:tcW w:w="0" w:type="auto"/>
            <w:vMerge/>
            <w:tcBorders>
              <w:top w:val="nil"/>
              <w:left w:val="single" w:sz="10" w:space="0" w:color="000000"/>
              <w:bottom w:val="nil"/>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・興味や関心が優先したり、適切な意思表示ができなかったり、判断能力が不十分だったりする等により、不適切な行為がある場合。</w:t>
            </w:r>
          </w:p>
          <w:p w:rsidR="00465BB0" w:rsidRDefault="00465BB0" w:rsidP="00B03C1E">
            <w:pPr>
              <w:spacing w:after="0"/>
            </w:pPr>
            <w:r>
              <w:rPr>
                <w:rFonts w:ascii="Meiryo UI" w:eastAsia="Meiryo UI" w:hAnsi="Meiryo UI" w:cs="Meiryo UI"/>
                <w:sz w:val="16"/>
              </w:rPr>
              <w:t>例：急に他人に抱きつく、断りもなく物をもってきてしまう、他人をのぞき込む、急に他人に接近する。</w:t>
            </w:r>
          </w:p>
        </w:tc>
      </w:tr>
      <w:tr w:rsidR="00465BB0" w:rsidTr="00465BB0">
        <w:trPr>
          <w:trHeight w:val="2110"/>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・見知らぬ人に対し、過度に親しげな振る舞いをする。（例えば、抱きつく、膝の上に座るなど）</w:t>
            </w:r>
          </w:p>
          <w:p w:rsidR="00465BB0" w:rsidRDefault="00465BB0" w:rsidP="00B03C1E">
            <w:pPr>
              <w:spacing w:after="0"/>
            </w:pPr>
            <w:r>
              <w:rPr>
                <w:rFonts w:ascii="Meiryo UI" w:eastAsia="Meiryo UI" w:hAnsi="Meiryo UI" w:cs="Meiryo UI"/>
                <w:sz w:val="16"/>
              </w:rPr>
              <w:t>・うそをつく。</w:t>
            </w:r>
          </w:p>
          <w:p w:rsidR="00465BB0" w:rsidRDefault="00465BB0" w:rsidP="00B03C1E">
            <w:pPr>
              <w:spacing w:after="0"/>
            </w:pPr>
            <w:r>
              <w:rPr>
                <w:rFonts w:ascii="Meiryo UI" w:eastAsia="Meiryo UI" w:hAnsi="Meiryo UI" w:cs="Meiryo UI"/>
                <w:sz w:val="16"/>
              </w:rPr>
              <w:t>・断りもなく人の物を持ってきてしまう、盗む。</w:t>
            </w:r>
          </w:p>
          <w:p w:rsidR="00465BB0" w:rsidRDefault="00465BB0" w:rsidP="00B03C1E">
            <w:pPr>
              <w:spacing w:after="0"/>
            </w:pPr>
            <w:r>
              <w:rPr>
                <w:rFonts w:ascii="Meiryo UI" w:eastAsia="Meiryo UI" w:hAnsi="Meiryo UI" w:cs="Meiryo UI"/>
                <w:sz w:val="16"/>
              </w:rPr>
              <w:t>・感情のコントロールに困難があり、些細な出来事がきっかけで頻繁にかんしゃくをおこす。</w:t>
            </w:r>
          </w:p>
          <w:p w:rsidR="00465BB0" w:rsidRDefault="00465BB0" w:rsidP="00B03C1E">
            <w:pPr>
              <w:spacing w:after="0"/>
            </w:pPr>
            <w:r>
              <w:rPr>
                <w:rFonts w:ascii="Meiryo UI" w:eastAsia="Meiryo UI" w:hAnsi="Meiryo UI" w:cs="Meiryo UI"/>
                <w:sz w:val="16"/>
              </w:rPr>
              <w:t>・自慰行為がある。</w:t>
            </w:r>
          </w:p>
          <w:p w:rsidR="00465BB0" w:rsidRDefault="00465BB0" w:rsidP="00B03C1E">
            <w:pPr>
              <w:spacing w:after="0"/>
            </w:pPr>
            <w:r>
              <w:rPr>
                <w:rFonts w:ascii="Meiryo UI" w:eastAsia="Meiryo UI" w:hAnsi="Meiryo UI" w:cs="Meiryo UI"/>
                <w:sz w:val="16"/>
              </w:rPr>
              <w:t>・過度に人や物の臭いを嗅ぐ行為がある。</w:t>
            </w:r>
          </w:p>
          <w:p w:rsidR="00465BB0" w:rsidRDefault="00465BB0" w:rsidP="00B03C1E">
            <w:pPr>
              <w:spacing w:after="0"/>
            </w:pPr>
            <w:r>
              <w:rPr>
                <w:rFonts w:ascii="Meiryo UI" w:eastAsia="Meiryo UI" w:hAnsi="Meiryo UI" w:cs="Meiryo UI"/>
                <w:sz w:val="16"/>
              </w:rPr>
              <w:t>・不適切な場所で放便・放尿がある。</w:t>
            </w:r>
          </w:p>
          <w:p w:rsidR="00465BB0" w:rsidRDefault="00465BB0" w:rsidP="00B03C1E">
            <w:pPr>
              <w:spacing w:after="0"/>
            </w:pPr>
            <w:r>
              <w:rPr>
                <w:rFonts w:ascii="Meiryo UI" w:eastAsia="Meiryo UI" w:hAnsi="Meiryo UI" w:cs="Meiryo UI"/>
                <w:sz w:val="16"/>
              </w:rPr>
              <w:t>・意思が上手く伝えられないために、友達を叩いてしまう、物を投げるなどの行為で自分の意思を表現する。</w:t>
            </w:r>
          </w:p>
        </w:tc>
      </w:tr>
      <w:tr w:rsidR="00465BB0" w:rsidTr="00465BB0">
        <w:trPr>
          <w:trHeight w:val="569"/>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tc>
        <w:tc>
          <w:tcPr>
            <w:tcW w:w="13877" w:type="dxa"/>
            <w:gridSpan w:val="4"/>
            <w:tcBorders>
              <w:top w:val="single" w:sz="5" w:space="0" w:color="000000"/>
              <w:left w:val="nil"/>
              <w:bottom w:val="single" w:sz="5" w:space="0" w:color="000000"/>
              <w:right w:val="single" w:sz="10" w:space="0" w:color="000000"/>
            </w:tcBorders>
            <w:shd w:val="clear" w:color="auto" w:fill="CCFFFF"/>
            <w:vAlign w:val="center"/>
          </w:tcPr>
          <w:p w:rsidR="00465BB0" w:rsidRDefault="00465BB0" w:rsidP="00B03C1E">
            <w:pPr>
              <w:spacing w:after="0"/>
              <w:ind w:left="3019"/>
            </w:pPr>
            <w:r>
              <w:rPr>
                <w:rFonts w:ascii="Meiryo UI" w:eastAsia="Meiryo UI" w:hAnsi="Meiryo UI" w:cs="Meiryo UI"/>
                <w:b/>
                <w:sz w:val="21"/>
              </w:rPr>
              <w:t>⑧気分がふさぎこんだ状態又は思考力が低下した状態</w:t>
            </w:r>
          </w:p>
        </w:tc>
      </w:tr>
      <w:tr w:rsidR="00465BB0" w:rsidTr="00465BB0">
        <w:trPr>
          <w:trHeight w:val="485"/>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pPr>
              <w:spacing w:after="0"/>
              <w:ind w:right="-85"/>
              <w:jc w:val="right"/>
            </w:pPr>
            <w:r>
              <w:rPr>
                <w:rFonts w:ascii="Meiryo UI" w:eastAsia="Meiryo UI" w:hAnsi="Meiryo UI" w:cs="Meiryo UI"/>
                <w:b/>
                <w:sz w:val="21"/>
              </w:rPr>
              <w:t>項目</w:t>
            </w:r>
          </w:p>
        </w:tc>
        <w:tc>
          <w:tcPr>
            <w:tcW w:w="1109" w:type="dxa"/>
            <w:tcBorders>
              <w:top w:val="single" w:sz="5" w:space="0" w:color="000000"/>
              <w:left w:val="nil"/>
              <w:bottom w:val="single" w:sz="5" w:space="0" w:color="000000"/>
              <w:right w:val="single" w:sz="5" w:space="0" w:color="000000"/>
            </w:tcBorders>
            <w:shd w:val="clear" w:color="auto" w:fill="CCFFFF"/>
          </w:tcPr>
          <w:p w:rsidR="00465BB0" w:rsidRDefault="00465BB0" w:rsidP="00B03C1E"/>
        </w:tc>
        <w:tc>
          <w:tcPr>
            <w:tcW w:w="3168"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18"/>
              <w:jc w:val="center"/>
            </w:pPr>
            <w:r>
              <w:rPr>
                <w:rFonts w:ascii="Meiryo UI" w:eastAsia="Meiryo UI" w:hAnsi="Meiryo UI" w:cs="Meiryo UI"/>
                <w:b/>
                <w:sz w:val="21"/>
              </w:rPr>
              <w:t>なし</w:t>
            </w:r>
          </w:p>
        </w:tc>
        <w:tc>
          <w:tcPr>
            <w:tcW w:w="4020"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18"/>
              <w:jc w:val="center"/>
            </w:pPr>
            <w:r>
              <w:rPr>
                <w:rFonts w:ascii="Meiryo UI" w:eastAsia="Meiryo UI" w:hAnsi="Meiryo UI" w:cs="Meiryo UI"/>
                <w:b/>
                <w:sz w:val="21"/>
              </w:rPr>
              <w:t>週１回以上</w:t>
            </w:r>
          </w:p>
        </w:tc>
        <w:tc>
          <w:tcPr>
            <w:tcW w:w="5580" w:type="dxa"/>
            <w:tcBorders>
              <w:top w:val="single" w:sz="5" w:space="0" w:color="000000"/>
              <w:left w:val="single" w:sz="5" w:space="0" w:color="000000"/>
              <w:bottom w:val="single" w:sz="5" w:space="0" w:color="000000"/>
              <w:right w:val="single" w:sz="10" w:space="0" w:color="000000"/>
            </w:tcBorders>
            <w:shd w:val="clear" w:color="auto" w:fill="CCFFFF"/>
          </w:tcPr>
          <w:p w:rsidR="00465BB0" w:rsidRDefault="00465BB0" w:rsidP="00B03C1E">
            <w:pPr>
              <w:spacing w:after="0"/>
              <w:ind w:right="19"/>
              <w:jc w:val="center"/>
            </w:pPr>
            <w:r>
              <w:rPr>
                <w:rFonts w:ascii="Meiryo UI" w:eastAsia="Meiryo UI" w:hAnsi="Meiryo UI" w:cs="Meiryo UI"/>
                <w:b/>
                <w:sz w:val="21"/>
              </w:rPr>
              <w:t>ほぼ毎日</w:t>
            </w:r>
          </w:p>
        </w:tc>
      </w:tr>
      <w:tr w:rsidR="00465BB0" w:rsidTr="00465BB0">
        <w:trPr>
          <w:trHeight w:val="569"/>
        </w:trPr>
        <w:tc>
          <w:tcPr>
            <w:tcW w:w="1366" w:type="dxa"/>
            <w:tcBorders>
              <w:top w:val="single" w:sz="5" w:space="0" w:color="000000"/>
              <w:left w:val="single" w:sz="10" w:space="0" w:color="000000"/>
              <w:bottom w:val="nil"/>
              <w:right w:val="single" w:sz="5" w:space="0" w:color="000000"/>
            </w:tcBorders>
            <w:shd w:val="clear" w:color="auto" w:fill="CCFFCC"/>
          </w:tcPr>
          <w:p w:rsidR="00465BB0" w:rsidRDefault="00465BB0" w:rsidP="00B03C1E"/>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日常生活において行動上、どの程度の支援（配慮の度合や頻度等）を必要としているかを確認する。</w:t>
            </w:r>
          </w:p>
        </w:tc>
      </w:tr>
      <w:tr w:rsidR="00465BB0" w:rsidTr="00465BB0">
        <w:trPr>
          <w:trHeight w:val="1092"/>
        </w:trPr>
        <w:tc>
          <w:tcPr>
            <w:tcW w:w="1366" w:type="dxa"/>
            <w:vMerge w:val="restart"/>
            <w:tcBorders>
              <w:top w:val="nil"/>
              <w:left w:val="single" w:sz="10" w:space="0" w:color="000000"/>
              <w:bottom w:val="single" w:sz="5" w:space="0" w:color="000000"/>
              <w:right w:val="single" w:sz="5" w:space="0" w:color="000000"/>
            </w:tcBorders>
            <w:shd w:val="clear" w:color="auto" w:fill="CCFFCC"/>
          </w:tcPr>
          <w:p w:rsidR="00465BB0" w:rsidRDefault="00465BB0" w:rsidP="00B03C1E">
            <w:pPr>
              <w:spacing w:after="0"/>
              <w:ind w:left="106"/>
              <w:jc w:val="both"/>
            </w:pPr>
            <w:r>
              <w:rPr>
                <w:rFonts w:ascii="Meiryo UI" w:eastAsia="Meiryo UI" w:hAnsi="Meiryo UI" w:cs="Meiryo UI"/>
                <w:b/>
                <w:sz w:val="18"/>
              </w:rPr>
              <w:t>そううつ状態</w:t>
            </w:r>
          </w:p>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・気分が憂鬱で悲観的になったり、時には抑鬱気分により思考力が低下し、考えがまとまらないため、日常生活に支障をきたす場合。</w:t>
            </w:r>
          </w:p>
          <w:p w:rsidR="00465BB0" w:rsidRDefault="00465BB0" w:rsidP="00B03C1E">
            <w:pPr>
              <w:spacing w:after="0" w:line="238" w:lineRule="auto"/>
            </w:pPr>
            <w:r>
              <w:rPr>
                <w:rFonts w:ascii="Meiryo UI" w:eastAsia="Meiryo UI" w:hAnsi="Meiryo UI" w:cs="Meiryo UI"/>
                <w:sz w:val="16"/>
              </w:rPr>
              <w:t>・気分の高揚により、様々なことを思いつき、次々と行動に移すが、注意力が散漫であるため、その結果は失敗に終わること多く、社会生活に影響を及ぼす場合。</w:t>
            </w:r>
          </w:p>
          <w:p w:rsidR="00465BB0" w:rsidRDefault="00465BB0" w:rsidP="00B03C1E">
            <w:pPr>
              <w:spacing w:after="0"/>
            </w:pPr>
            <w:r>
              <w:rPr>
                <w:rFonts w:ascii="Meiryo UI" w:eastAsia="Meiryo UI" w:hAnsi="Meiryo UI" w:cs="Meiryo UI"/>
                <w:sz w:val="16"/>
              </w:rPr>
              <w:t>※「そう」または「うつ」の、どちらかだけの行動に該当でも差し支えない。</w:t>
            </w:r>
          </w:p>
        </w:tc>
      </w:tr>
      <w:tr w:rsidR="00465BB0" w:rsidTr="00465BB0">
        <w:trPr>
          <w:trHeight w:val="2822"/>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〇うつに関連する行動</w:t>
            </w:r>
          </w:p>
          <w:p w:rsidR="00465BB0" w:rsidRDefault="00465BB0" w:rsidP="00B03C1E">
            <w:pPr>
              <w:spacing w:after="0"/>
            </w:pPr>
            <w:r>
              <w:rPr>
                <w:rFonts w:ascii="Meiryo UI" w:eastAsia="Meiryo UI" w:hAnsi="Meiryo UI" w:cs="Meiryo UI"/>
                <w:sz w:val="16"/>
              </w:rPr>
              <w:t>・前後の脈絡なく急に泣いたり、笑ったりする。</w:t>
            </w:r>
          </w:p>
          <w:p w:rsidR="00465BB0" w:rsidRDefault="00465BB0" w:rsidP="00B03C1E">
            <w:pPr>
              <w:spacing w:after="0"/>
            </w:pPr>
            <w:r>
              <w:rPr>
                <w:rFonts w:ascii="Meiryo UI" w:eastAsia="Meiryo UI" w:hAnsi="Meiryo UI" w:cs="Meiryo UI"/>
                <w:sz w:val="16"/>
              </w:rPr>
              <w:t>・日常の活動への興味や意欲が感じられない。</w:t>
            </w:r>
          </w:p>
          <w:p w:rsidR="00465BB0" w:rsidRDefault="00465BB0" w:rsidP="00B03C1E">
            <w:pPr>
              <w:spacing w:after="0"/>
            </w:pPr>
            <w:r>
              <w:rPr>
                <w:rFonts w:ascii="Meiryo UI" w:eastAsia="Meiryo UI" w:hAnsi="Meiryo UI" w:cs="Meiryo UI"/>
                <w:sz w:val="16"/>
              </w:rPr>
              <w:t>・睡眠に課題がありリズムが崩れやすく、睡眠が安定しない、まとまった睡眠がとれない。</w:t>
            </w:r>
          </w:p>
          <w:p w:rsidR="00465BB0" w:rsidRDefault="00465BB0" w:rsidP="00B03C1E">
            <w:pPr>
              <w:spacing w:after="0"/>
            </w:pPr>
            <w:r>
              <w:rPr>
                <w:rFonts w:ascii="Meiryo UI" w:eastAsia="Meiryo UI" w:hAnsi="Meiryo UI" w:cs="Meiryo UI"/>
                <w:sz w:val="16"/>
              </w:rPr>
              <w:t>（例：入眠できない、夜中に何度も目を覚ます、昼夜逆転等）</w:t>
            </w:r>
          </w:p>
          <w:p w:rsidR="00465BB0" w:rsidRDefault="00465BB0" w:rsidP="00B03C1E">
            <w:pPr>
              <w:spacing w:after="0"/>
            </w:pPr>
            <w:r>
              <w:rPr>
                <w:rFonts w:ascii="Meiryo UI" w:eastAsia="Meiryo UI" w:hAnsi="Meiryo UI" w:cs="Meiryo UI"/>
                <w:sz w:val="16"/>
              </w:rPr>
              <w:t>・睡眠障害に関する診断や治療をしている。</w:t>
            </w:r>
          </w:p>
          <w:p w:rsidR="00465BB0" w:rsidRDefault="00465BB0" w:rsidP="00B03C1E">
            <w:pPr>
              <w:spacing w:after="0"/>
            </w:pPr>
            <w:r>
              <w:rPr>
                <w:rFonts w:ascii="Meiryo UI" w:eastAsia="Meiryo UI" w:hAnsi="Meiryo UI" w:cs="Meiryo UI"/>
                <w:sz w:val="16"/>
              </w:rPr>
              <w:t>〇そうに関連する行動</w:t>
            </w:r>
          </w:p>
          <w:p w:rsidR="00465BB0" w:rsidRDefault="00465BB0" w:rsidP="00B03C1E">
            <w:pPr>
              <w:spacing w:after="0"/>
            </w:pPr>
            <w:r>
              <w:rPr>
                <w:rFonts w:ascii="Meiryo UI" w:eastAsia="Meiryo UI" w:hAnsi="Meiryo UI" w:cs="Meiryo UI"/>
                <w:sz w:val="16"/>
              </w:rPr>
              <w:t>・気分の高揚</w:t>
            </w:r>
          </w:p>
          <w:p w:rsidR="00465BB0" w:rsidRDefault="00465BB0" w:rsidP="00B03C1E">
            <w:pPr>
              <w:spacing w:after="0"/>
            </w:pPr>
            <w:r>
              <w:rPr>
                <w:rFonts w:ascii="Meiryo UI" w:eastAsia="Meiryo UI" w:hAnsi="Meiryo UI" w:cs="Meiryo UI"/>
                <w:sz w:val="16"/>
              </w:rPr>
              <w:lastRenderedPageBreak/>
              <w:t>・多動・多弁</w:t>
            </w:r>
          </w:p>
          <w:p w:rsidR="00465BB0" w:rsidRDefault="00465BB0" w:rsidP="00B03C1E">
            <w:pPr>
              <w:spacing w:after="0"/>
            </w:pPr>
            <w:r>
              <w:rPr>
                <w:rFonts w:ascii="Meiryo UI" w:eastAsia="Meiryo UI" w:hAnsi="Meiryo UI" w:cs="Meiryo UI"/>
                <w:sz w:val="16"/>
              </w:rPr>
              <w:t>・過度な興奮状態</w:t>
            </w:r>
          </w:p>
          <w:p w:rsidR="00465BB0" w:rsidRDefault="00465BB0" w:rsidP="00B03C1E">
            <w:pPr>
              <w:spacing w:after="0"/>
            </w:pPr>
            <w:r>
              <w:rPr>
                <w:rFonts w:ascii="Meiryo UI" w:eastAsia="Meiryo UI" w:hAnsi="Meiryo UI" w:cs="Meiryo UI"/>
                <w:sz w:val="16"/>
              </w:rPr>
              <w:t>・怒りやすい</w:t>
            </w:r>
          </w:p>
        </w:tc>
      </w:tr>
      <w:tr w:rsidR="00465BB0" w:rsidTr="00465BB0">
        <w:trPr>
          <w:trHeight w:val="521"/>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tc>
        <w:tc>
          <w:tcPr>
            <w:tcW w:w="13877" w:type="dxa"/>
            <w:gridSpan w:val="4"/>
            <w:tcBorders>
              <w:top w:val="single" w:sz="5" w:space="0" w:color="000000"/>
              <w:left w:val="nil"/>
              <w:bottom w:val="single" w:sz="5" w:space="0" w:color="000000"/>
              <w:right w:val="single" w:sz="10" w:space="0" w:color="000000"/>
            </w:tcBorders>
            <w:shd w:val="clear" w:color="auto" w:fill="CCFFFF"/>
            <w:vAlign w:val="center"/>
          </w:tcPr>
          <w:p w:rsidR="00465BB0" w:rsidRDefault="00465BB0" w:rsidP="00B03C1E">
            <w:pPr>
              <w:spacing w:after="0"/>
              <w:ind w:left="2810"/>
            </w:pPr>
            <w:r>
              <w:rPr>
                <w:rFonts w:ascii="Meiryo UI" w:eastAsia="Meiryo UI" w:hAnsi="Meiryo UI" w:cs="Meiryo UI"/>
                <w:b/>
                <w:sz w:val="21"/>
              </w:rPr>
              <w:t>⑨反復的行動（再三の手洗い又は繰り返しの確認を含む）</w:t>
            </w:r>
          </w:p>
        </w:tc>
      </w:tr>
      <w:tr w:rsidR="00465BB0" w:rsidTr="00465BB0">
        <w:trPr>
          <w:trHeight w:val="504"/>
        </w:trPr>
        <w:tc>
          <w:tcPr>
            <w:tcW w:w="1366" w:type="dxa"/>
            <w:tcBorders>
              <w:top w:val="single" w:sz="5" w:space="0" w:color="000000"/>
              <w:left w:val="single" w:sz="10" w:space="0" w:color="000000"/>
              <w:bottom w:val="single" w:sz="5" w:space="0" w:color="000000"/>
              <w:right w:val="nil"/>
            </w:tcBorders>
            <w:shd w:val="clear" w:color="auto" w:fill="CCFFFF"/>
            <w:vAlign w:val="center"/>
          </w:tcPr>
          <w:p w:rsidR="00465BB0" w:rsidRDefault="00465BB0" w:rsidP="00B03C1E">
            <w:pPr>
              <w:spacing w:after="0"/>
              <w:ind w:right="-85"/>
              <w:jc w:val="right"/>
            </w:pPr>
            <w:r>
              <w:rPr>
                <w:rFonts w:ascii="Meiryo UI" w:eastAsia="Meiryo UI" w:hAnsi="Meiryo UI" w:cs="Meiryo UI"/>
                <w:b/>
                <w:sz w:val="21"/>
              </w:rPr>
              <w:t>項目</w:t>
            </w:r>
          </w:p>
        </w:tc>
        <w:tc>
          <w:tcPr>
            <w:tcW w:w="1109" w:type="dxa"/>
            <w:tcBorders>
              <w:top w:val="single" w:sz="5" w:space="0" w:color="000000"/>
              <w:left w:val="nil"/>
              <w:bottom w:val="single" w:sz="5" w:space="0" w:color="000000"/>
              <w:right w:val="single" w:sz="5" w:space="0" w:color="000000"/>
            </w:tcBorders>
            <w:shd w:val="clear" w:color="auto" w:fill="CCFFFF"/>
          </w:tcPr>
          <w:p w:rsidR="00465BB0" w:rsidRDefault="00465BB0" w:rsidP="00B03C1E"/>
        </w:tc>
        <w:tc>
          <w:tcPr>
            <w:tcW w:w="3168" w:type="dxa"/>
            <w:tcBorders>
              <w:top w:val="single" w:sz="5" w:space="0" w:color="000000"/>
              <w:left w:val="single" w:sz="5" w:space="0" w:color="000000"/>
              <w:bottom w:val="single" w:sz="5" w:space="0" w:color="000000"/>
              <w:right w:val="single" w:sz="5" w:space="0" w:color="000000"/>
            </w:tcBorders>
            <w:shd w:val="clear" w:color="auto" w:fill="CCFFFF"/>
            <w:vAlign w:val="center"/>
          </w:tcPr>
          <w:p w:rsidR="00465BB0" w:rsidRDefault="00465BB0" w:rsidP="00B03C1E">
            <w:pPr>
              <w:spacing w:after="0"/>
              <w:ind w:right="18"/>
              <w:jc w:val="center"/>
            </w:pPr>
            <w:r>
              <w:rPr>
                <w:rFonts w:ascii="Meiryo UI" w:eastAsia="Meiryo UI" w:hAnsi="Meiryo UI" w:cs="Meiryo UI"/>
                <w:b/>
                <w:sz w:val="21"/>
              </w:rPr>
              <w:t>なし</w:t>
            </w:r>
          </w:p>
        </w:tc>
        <w:tc>
          <w:tcPr>
            <w:tcW w:w="4020" w:type="dxa"/>
            <w:tcBorders>
              <w:top w:val="single" w:sz="5" w:space="0" w:color="000000"/>
              <w:left w:val="single" w:sz="5" w:space="0" w:color="000000"/>
              <w:bottom w:val="single" w:sz="5" w:space="0" w:color="000000"/>
              <w:right w:val="single" w:sz="5" w:space="0" w:color="000000"/>
            </w:tcBorders>
            <w:shd w:val="clear" w:color="auto" w:fill="CCFFFF"/>
            <w:vAlign w:val="center"/>
          </w:tcPr>
          <w:p w:rsidR="00465BB0" w:rsidRDefault="00465BB0" w:rsidP="00B03C1E">
            <w:pPr>
              <w:spacing w:after="0"/>
              <w:ind w:right="18"/>
              <w:jc w:val="center"/>
            </w:pPr>
            <w:r>
              <w:rPr>
                <w:rFonts w:ascii="Meiryo UI" w:eastAsia="Meiryo UI" w:hAnsi="Meiryo UI" w:cs="Meiryo UI"/>
                <w:b/>
                <w:sz w:val="21"/>
              </w:rPr>
              <w:t>週１回以上</w:t>
            </w:r>
          </w:p>
        </w:tc>
        <w:tc>
          <w:tcPr>
            <w:tcW w:w="5580" w:type="dxa"/>
            <w:tcBorders>
              <w:top w:val="single" w:sz="5" w:space="0" w:color="000000"/>
              <w:left w:val="single" w:sz="5" w:space="0" w:color="000000"/>
              <w:bottom w:val="single" w:sz="5" w:space="0" w:color="000000"/>
              <w:right w:val="single" w:sz="10" w:space="0" w:color="000000"/>
            </w:tcBorders>
            <w:shd w:val="clear" w:color="auto" w:fill="CCFFFF"/>
            <w:vAlign w:val="center"/>
          </w:tcPr>
          <w:p w:rsidR="00465BB0" w:rsidRDefault="00465BB0" w:rsidP="00B03C1E">
            <w:pPr>
              <w:spacing w:after="0"/>
              <w:ind w:right="19"/>
              <w:jc w:val="center"/>
            </w:pPr>
            <w:r>
              <w:rPr>
                <w:rFonts w:ascii="Meiryo UI" w:eastAsia="Meiryo UI" w:hAnsi="Meiryo UI" w:cs="Meiryo UI"/>
                <w:b/>
                <w:sz w:val="21"/>
              </w:rPr>
              <w:t>ほぼ毎日</w:t>
            </w:r>
          </w:p>
        </w:tc>
      </w:tr>
      <w:tr w:rsidR="00465BB0" w:rsidTr="00465BB0">
        <w:trPr>
          <w:trHeight w:val="559"/>
        </w:trPr>
        <w:tc>
          <w:tcPr>
            <w:tcW w:w="1366" w:type="dxa"/>
            <w:tcBorders>
              <w:top w:val="single" w:sz="5" w:space="0" w:color="000000"/>
              <w:left w:val="single" w:sz="10" w:space="0" w:color="000000"/>
              <w:bottom w:val="nil"/>
              <w:right w:val="single" w:sz="5" w:space="0" w:color="000000"/>
            </w:tcBorders>
            <w:shd w:val="clear" w:color="auto" w:fill="CCFFCC"/>
          </w:tcPr>
          <w:p w:rsidR="00465BB0" w:rsidRDefault="00465BB0" w:rsidP="00B03C1E"/>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日常生活において行動上、どの程度の支援（配慮の度合や頻度等）を必要としているかを確認する。</w:t>
            </w:r>
          </w:p>
        </w:tc>
      </w:tr>
      <w:tr w:rsidR="00465BB0" w:rsidTr="00465BB0">
        <w:trPr>
          <w:trHeight w:val="389"/>
        </w:trPr>
        <w:tc>
          <w:tcPr>
            <w:tcW w:w="1366" w:type="dxa"/>
            <w:vMerge w:val="restart"/>
            <w:tcBorders>
              <w:top w:val="nil"/>
              <w:left w:val="single" w:sz="10" w:space="0" w:color="000000"/>
              <w:bottom w:val="single" w:sz="5" w:space="0" w:color="000000"/>
              <w:right w:val="single" w:sz="5" w:space="0" w:color="000000"/>
            </w:tcBorders>
            <w:shd w:val="clear" w:color="auto" w:fill="CCFFCC"/>
          </w:tcPr>
          <w:p w:rsidR="00465BB0" w:rsidRDefault="00465BB0" w:rsidP="00B03C1E">
            <w:pPr>
              <w:spacing w:after="0"/>
              <w:ind w:left="197"/>
            </w:pPr>
            <w:r>
              <w:rPr>
                <w:rFonts w:ascii="Meiryo UI" w:eastAsia="Meiryo UI" w:hAnsi="Meiryo UI" w:cs="Meiryo UI"/>
                <w:b/>
                <w:sz w:val="18"/>
              </w:rPr>
              <w:t>反復的行動</w:t>
            </w:r>
          </w:p>
        </w:tc>
        <w:tc>
          <w:tcPr>
            <w:tcW w:w="1109" w:type="dxa"/>
            <w:tcBorders>
              <w:top w:val="single" w:sz="5" w:space="0" w:color="auto"/>
              <w:left w:val="single" w:sz="5" w:space="0" w:color="000000"/>
              <w:bottom w:val="single" w:sz="5" w:space="0" w:color="auto"/>
              <w:right w:val="single" w:sz="5" w:space="0" w:color="000000"/>
            </w:tcBorders>
            <w:shd w:val="clear" w:color="auto" w:fill="F2F2F2"/>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・ある考えに固執し、特定の行為を反復したり、儀式的な行為にとらわれる等により、動作に時間がかかり日常生活に支障が生じる場合。</w:t>
            </w:r>
          </w:p>
        </w:tc>
      </w:tr>
      <w:tr w:rsidR="00465BB0" w:rsidTr="00465BB0">
        <w:trPr>
          <w:trHeight w:val="2861"/>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line="238" w:lineRule="auto"/>
            </w:pPr>
            <w:r>
              <w:rPr>
                <w:rFonts w:ascii="Meiryo UI" w:eastAsia="Meiryo UI" w:hAnsi="Meiryo UI" w:cs="Meiryo UI"/>
                <w:sz w:val="16"/>
              </w:rPr>
              <w:t>・物や行為にこだわり特定の行為を反復する。（例：言葉やTVのフレーズを繰り返し話す、機械類をずっと見ていたり、気になると時や場所を選ばず寄って行ってしまう、特定の玩具でしか遊ばないなど）</w:t>
            </w:r>
          </w:p>
          <w:p w:rsidR="00465BB0" w:rsidRDefault="00465BB0" w:rsidP="00B03C1E">
            <w:pPr>
              <w:spacing w:after="0" w:line="238" w:lineRule="auto"/>
            </w:pPr>
            <w:r>
              <w:rPr>
                <w:rFonts w:ascii="Meiryo UI" w:eastAsia="Meiryo UI" w:hAnsi="Meiryo UI" w:cs="Meiryo UI"/>
                <w:sz w:val="16"/>
              </w:rPr>
              <w:t>・スケジュールや物の置く位置などが変わると混乱し元に戻すように求めたり、戸の開閉を過度に気にし、きちんと閉まっていないとパニックを起こすため配慮が必要。</w:t>
            </w:r>
          </w:p>
          <w:p w:rsidR="00465BB0" w:rsidRDefault="00465BB0" w:rsidP="00B03C1E">
            <w:pPr>
              <w:spacing w:after="0"/>
            </w:pPr>
            <w:r>
              <w:rPr>
                <w:rFonts w:ascii="Meiryo UI" w:eastAsia="Meiryo UI" w:hAnsi="Meiryo UI" w:cs="Meiryo UI"/>
                <w:sz w:val="16"/>
              </w:rPr>
              <w:t>・自分の気になることを、何度も聞き返す。</w:t>
            </w:r>
          </w:p>
          <w:p w:rsidR="00465BB0" w:rsidRDefault="00465BB0" w:rsidP="00B03C1E">
            <w:pPr>
              <w:spacing w:after="0"/>
            </w:pPr>
            <w:r>
              <w:rPr>
                <w:rFonts w:ascii="Meiryo UI" w:eastAsia="Meiryo UI" w:hAnsi="Meiryo UI" w:cs="Meiryo UI"/>
                <w:sz w:val="16"/>
              </w:rPr>
              <w:t>・くるくる回るものやキラキラするものに集中し、動けなくなることがある。</w:t>
            </w:r>
          </w:p>
          <w:p w:rsidR="00465BB0" w:rsidRDefault="00465BB0" w:rsidP="00B03C1E">
            <w:pPr>
              <w:spacing w:after="0"/>
            </w:pPr>
            <w:r>
              <w:rPr>
                <w:rFonts w:ascii="Meiryo UI" w:eastAsia="Meiryo UI" w:hAnsi="Meiryo UI" w:cs="Meiryo UI"/>
                <w:sz w:val="16"/>
              </w:rPr>
              <w:t>・回る物や紐などを常に持ち、それらを常に動かしている。</w:t>
            </w:r>
          </w:p>
          <w:p w:rsidR="00465BB0" w:rsidRDefault="00465BB0" w:rsidP="00B03C1E">
            <w:pPr>
              <w:spacing w:after="0"/>
            </w:pPr>
            <w:r>
              <w:rPr>
                <w:rFonts w:ascii="Meiryo UI" w:eastAsia="Meiryo UI" w:hAnsi="Meiryo UI" w:cs="Meiryo UI"/>
                <w:sz w:val="16"/>
              </w:rPr>
              <w:t>・上半身を前後に揺らす、ジャンプを繰り返すなどがあり、時と場所に応じて配慮が必要。</w:t>
            </w:r>
          </w:p>
          <w:p w:rsidR="00465BB0" w:rsidRDefault="00465BB0" w:rsidP="00B03C1E">
            <w:pPr>
              <w:spacing w:after="0" w:line="238" w:lineRule="auto"/>
            </w:pPr>
            <w:r>
              <w:rPr>
                <w:rFonts w:ascii="Meiryo UI" w:eastAsia="Meiryo UI" w:hAnsi="Meiryo UI" w:cs="Meiryo UI"/>
                <w:sz w:val="16"/>
              </w:rPr>
              <w:t>・日常生活の中で、決まったルーティン（例：服を着る順番が決まっているなど）を行わないと次の行動にうつれない。</w:t>
            </w:r>
          </w:p>
          <w:p w:rsidR="00465BB0" w:rsidRDefault="00465BB0" w:rsidP="00B03C1E">
            <w:pPr>
              <w:spacing w:after="0"/>
            </w:pPr>
            <w:r>
              <w:rPr>
                <w:rFonts w:ascii="Meiryo UI" w:eastAsia="Meiryo UI" w:hAnsi="Meiryo UI" w:cs="Meiryo UI"/>
                <w:sz w:val="16"/>
              </w:rPr>
              <w:t>・日常生活の中で、決まった道以外を通るとパニックになる。</w:t>
            </w:r>
          </w:p>
        </w:tc>
      </w:tr>
    </w:tbl>
    <w:p w:rsidR="00465BB0" w:rsidRDefault="00465BB0" w:rsidP="00465BB0">
      <w:pPr>
        <w:spacing w:after="0"/>
        <w:ind w:left="-1440" w:right="64"/>
      </w:pPr>
    </w:p>
    <w:tbl>
      <w:tblPr>
        <w:tblStyle w:val="TableGrid"/>
        <w:tblW w:w="15243" w:type="dxa"/>
        <w:tblInd w:w="53" w:type="dxa"/>
        <w:tblCellMar>
          <w:top w:w="35" w:type="dxa"/>
          <w:left w:w="30" w:type="dxa"/>
        </w:tblCellMar>
        <w:tblLook w:val="04A0" w:firstRow="1" w:lastRow="0" w:firstColumn="1" w:lastColumn="0" w:noHBand="0" w:noVBand="1"/>
      </w:tblPr>
      <w:tblGrid>
        <w:gridCol w:w="1366"/>
        <w:gridCol w:w="1109"/>
        <w:gridCol w:w="3168"/>
        <w:gridCol w:w="4020"/>
        <w:gridCol w:w="5580"/>
      </w:tblGrid>
      <w:tr w:rsidR="00465BB0" w:rsidTr="00465BB0">
        <w:trPr>
          <w:trHeight w:val="673"/>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tc>
        <w:tc>
          <w:tcPr>
            <w:tcW w:w="13877" w:type="dxa"/>
            <w:gridSpan w:val="4"/>
            <w:tcBorders>
              <w:top w:val="single" w:sz="5" w:space="0" w:color="000000"/>
              <w:left w:val="nil"/>
              <w:bottom w:val="single" w:sz="5" w:space="0" w:color="000000"/>
              <w:right w:val="single" w:sz="10" w:space="0" w:color="000000"/>
            </w:tcBorders>
            <w:shd w:val="clear" w:color="auto" w:fill="CCFFFF"/>
            <w:vAlign w:val="center"/>
          </w:tcPr>
          <w:p w:rsidR="00465BB0" w:rsidRDefault="00465BB0" w:rsidP="00B03C1E">
            <w:pPr>
              <w:spacing w:after="0"/>
              <w:ind w:left="2498"/>
            </w:pPr>
            <w:r>
              <w:rPr>
                <w:rFonts w:ascii="Meiryo UI" w:eastAsia="Meiryo UI" w:hAnsi="Meiryo UI" w:cs="Meiryo UI"/>
                <w:b/>
                <w:sz w:val="21"/>
              </w:rPr>
              <w:t>⑩対人面の不安緊張、感覚過敏、集団への不適応又は引きこもり</w:t>
            </w:r>
          </w:p>
        </w:tc>
      </w:tr>
      <w:tr w:rsidR="00465BB0" w:rsidTr="00465BB0">
        <w:trPr>
          <w:trHeight w:val="588"/>
        </w:trPr>
        <w:tc>
          <w:tcPr>
            <w:tcW w:w="1366" w:type="dxa"/>
            <w:tcBorders>
              <w:top w:val="single" w:sz="5" w:space="0" w:color="000000"/>
              <w:left w:val="single" w:sz="10" w:space="0" w:color="000000"/>
              <w:bottom w:val="single" w:sz="5" w:space="0" w:color="000000"/>
              <w:right w:val="nil"/>
            </w:tcBorders>
            <w:shd w:val="clear" w:color="auto" w:fill="CCFFFF"/>
            <w:vAlign w:val="center"/>
          </w:tcPr>
          <w:p w:rsidR="00465BB0" w:rsidRDefault="00465BB0" w:rsidP="00B03C1E">
            <w:pPr>
              <w:spacing w:after="0"/>
              <w:ind w:right="-85"/>
              <w:jc w:val="right"/>
            </w:pPr>
            <w:r>
              <w:rPr>
                <w:rFonts w:ascii="Meiryo UI" w:eastAsia="Meiryo UI" w:hAnsi="Meiryo UI" w:cs="Meiryo UI"/>
                <w:b/>
                <w:sz w:val="21"/>
              </w:rPr>
              <w:lastRenderedPageBreak/>
              <w:t>項目</w:t>
            </w:r>
          </w:p>
        </w:tc>
        <w:tc>
          <w:tcPr>
            <w:tcW w:w="1109" w:type="dxa"/>
            <w:tcBorders>
              <w:top w:val="single" w:sz="5" w:space="0" w:color="000000"/>
              <w:left w:val="nil"/>
              <w:bottom w:val="single" w:sz="5" w:space="0" w:color="000000"/>
              <w:right w:val="single" w:sz="5" w:space="0" w:color="000000"/>
            </w:tcBorders>
            <w:shd w:val="clear" w:color="auto" w:fill="CCFFFF"/>
          </w:tcPr>
          <w:p w:rsidR="00465BB0" w:rsidRDefault="00465BB0" w:rsidP="00B03C1E"/>
        </w:tc>
        <w:tc>
          <w:tcPr>
            <w:tcW w:w="3168" w:type="dxa"/>
            <w:tcBorders>
              <w:top w:val="single" w:sz="5" w:space="0" w:color="000000"/>
              <w:left w:val="single" w:sz="5" w:space="0" w:color="000000"/>
              <w:bottom w:val="single" w:sz="5" w:space="0" w:color="000000"/>
              <w:right w:val="single" w:sz="5" w:space="0" w:color="000000"/>
            </w:tcBorders>
            <w:shd w:val="clear" w:color="auto" w:fill="CCFFFF"/>
            <w:vAlign w:val="center"/>
          </w:tcPr>
          <w:p w:rsidR="00465BB0" w:rsidRDefault="00465BB0" w:rsidP="00B03C1E">
            <w:pPr>
              <w:spacing w:after="0"/>
              <w:ind w:right="18"/>
              <w:jc w:val="center"/>
            </w:pPr>
            <w:r>
              <w:rPr>
                <w:rFonts w:ascii="Meiryo UI" w:eastAsia="Meiryo UI" w:hAnsi="Meiryo UI" w:cs="Meiryo UI"/>
                <w:b/>
                <w:sz w:val="21"/>
              </w:rPr>
              <w:t>なし</w:t>
            </w:r>
          </w:p>
        </w:tc>
        <w:tc>
          <w:tcPr>
            <w:tcW w:w="4020" w:type="dxa"/>
            <w:tcBorders>
              <w:top w:val="single" w:sz="5" w:space="0" w:color="000000"/>
              <w:left w:val="single" w:sz="5" w:space="0" w:color="000000"/>
              <w:bottom w:val="single" w:sz="5" w:space="0" w:color="000000"/>
              <w:right w:val="single" w:sz="5" w:space="0" w:color="000000"/>
            </w:tcBorders>
            <w:shd w:val="clear" w:color="auto" w:fill="CCFFFF"/>
            <w:vAlign w:val="center"/>
          </w:tcPr>
          <w:p w:rsidR="00465BB0" w:rsidRDefault="00465BB0" w:rsidP="00B03C1E">
            <w:pPr>
              <w:spacing w:after="0"/>
              <w:ind w:right="18"/>
              <w:jc w:val="center"/>
            </w:pPr>
            <w:r>
              <w:rPr>
                <w:rFonts w:ascii="Meiryo UI" w:eastAsia="Meiryo UI" w:hAnsi="Meiryo UI" w:cs="Meiryo UI"/>
                <w:b/>
                <w:sz w:val="21"/>
              </w:rPr>
              <w:t>週１回以上</w:t>
            </w:r>
          </w:p>
        </w:tc>
        <w:tc>
          <w:tcPr>
            <w:tcW w:w="5580" w:type="dxa"/>
            <w:tcBorders>
              <w:top w:val="single" w:sz="5" w:space="0" w:color="000000"/>
              <w:left w:val="single" w:sz="5" w:space="0" w:color="000000"/>
              <w:bottom w:val="single" w:sz="5" w:space="0" w:color="000000"/>
              <w:right w:val="single" w:sz="10" w:space="0" w:color="000000"/>
            </w:tcBorders>
            <w:shd w:val="clear" w:color="auto" w:fill="CCFFFF"/>
            <w:vAlign w:val="center"/>
          </w:tcPr>
          <w:p w:rsidR="00465BB0" w:rsidRDefault="00465BB0" w:rsidP="00B03C1E">
            <w:pPr>
              <w:spacing w:after="0"/>
              <w:ind w:right="19"/>
              <w:jc w:val="center"/>
            </w:pPr>
            <w:r>
              <w:rPr>
                <w:rFonts w:ascii="Meiryo UI" w:eastAsia="Meiryo UI" w:hAnsi="Meiryo UI" w:cs="Meiryo UI"/>
                <w:b/>
                <w:sz w:val="21"/>
              </w:rPr>
              <w:t>ほぼ毎日</w:t>
            </w:r>
          </w:p>
        </w:tc>
      </w:tr>
      <w:tr w:rsidR="00465BB0" w:rsidTr="00465BB0">
        <w:trPr>
          <w:trHeight w:val="588"/>
        </w:trPr>
        <w:tc>
          <w:tcPr>
            <w:tcW w:w="1366" w:type="dxa"/>
            <w:tcBorders>
              <w:top w:val="single" w:sz="5" w:space="0" w:color="000000"/>
              <w:left w:val="single" w:sz="10" w:space="0" w:color="000000"/>
              <w:bottom w:val="nil"/>
              <w:right w:val="single" w:sz="5" w:space="0" w:color="000000"/>
            </w:tcBorders>
            <w:shd w:val="clear" w:color="auto" w:fill="CCFFCC"/>
          </w:tcPr>
          <w:p w:rsidR="00465BB0" w:rsidRDefault="00465BB0" w:rsidP="00B03C1E"/>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日常生活において行動上、どの程度の支援（配慮の度合や頻度等）を必要としているかを確認する。</w:t>
            </w:r>
          </w:p>
        </w:tc>
      </w:tr>
      <w:tr w:rsidR="00465BB0" w:rsidTr="00465BB0">
        <w:trPr>
          <w:trHeight w:val="1111"/>
        </w:trPr>
        <w:tc>
          <w:tcPr>
            <w:tcW w:w="1366" w:type="dxa"/>
            <w:vMerge w:val="restart"/>
            <w:tcBorders>
              <w:top w:val="nil"/>
              <w:left w:val="single" w:sz="10" w:space="0" w:color="000000"/>
              <w:bottom w:val="single" w:sz="5" w:space="0" w:color="000000"/>
              <w:right w:val="single" w:sz="5" w:space="0" w:color="000000"/>
            </w:tcBorders>
            <w:shd w:val="clear" w:color="auto" w:fill="CCFFCC"/>
          </w:tcPr>
          <w:p w:rsidR="00465BB0" w:rsidRDefault="00465BB0" w:rsidP="00B03C1E">
            <w:pPr>
              <w:spacing w:after="0"/>
              <w:jc w:val="center"/>
            </w:pPr>
            <w:r>
              <w:rPr>
                <w:rFonts w:ascii="Meiryo UI" w:eastAsia="Meiryo UI" w:hAnsi="Meiryo UI" w:cs="Meiryo UI"/>
                <w:b/>
                <w:sz w:val="18"/>
              </w:rPr>
              <w:t>対人面の不安緊張・集団への不適応</w:t>
            </w:r>
          </w:p>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12768" w:type="dxa"/>
            <w:gridSpan w:val="3"/>
            <w:tcBorders>
              <w:top w:val="single" w:sz="5" w:space="0" w:color="auto"/>
              <w:left w:val="single" w:sz="5" w:space="0" w:color="000000"/>
              <w:bottom w:val="single" w:sz="5" w:space="0" w:color="auto"/>
              <w:right w:val="single" w:sz="10" w:space="0" w:color="000000"/>
            </w:tcBorders>
          </w:tcPr>
          <w:p w:rsidR="00465BB0" w:rsidRDefault="00465BB0" w:rsidP="00B03C1E">
            <w:pPr>
              <w:spacing w:after="0"/>
            </w:pPr>
            <w:r>
              <w:rPr>
                <w:rFonts w:ascii="Meiryo UI" w:eastAsia="Meiryo UI" w:hAnsi="Meiryo UI" w:cs="Meiryo UI"/>
                <w:sz w:val="16"/>
              </w:rPr>
              <w:t>・人との関係で緊張状態になり、集団生活の場面に参加できなかったり、参加しても行動に移せない場合。</w:t>
            </w:r>
          </w:p>
          <w:p w:rsidR="00465BB0" w:rsidRDefault="00465BB0" w:rsidP="00B03C1E">
            <w:pPr>
              <w:spacing w:after="0"/>
            </w:pPr>
            <w:r>
              <w:rPr>
                <w:rFonts w:ascii="Meiryo UI" w:eastAsia="Meiryo UI" w:hAnsi="Meiryo UI" w:cs="Meiryo UI"/>
                <w:sz w:val="16"/>
              </w:rPr>
              <w:t>・緊張状態が強く、身体症状が出ている場合。</w:t>
            </w:r>
          </w:p>
          <w:p w:rsidR="00465BB0" w:rsidRDefault="00465BB0" w:rsidP="00B03C1E">
            <w:pPr>
              <w:spacing w:after="0"/>
            </w:pPr>
            <w:r>
              <w:rPr>
                <w:rFonts w:ascii="Meiryo UI" w:eastAsia="Meiryo UI" w:hAnsi="Meiryo UI" w:cs="Meiryo UI"/>
                <w:sz w:val="16"/>
              </w:rPr>
              <w:t>・感覚に過敏さがあるため、特定の物しか食べられない、着ることができないなど配慮が生じる場合。</w:t>
            </w:r>
          </w:p>
          <w:p w:rsidR="00465BB0" w:rsidRDefault="00465BB0" w:rsidP="00B03C1E">
            <w:pPr>
              <w:spacing w:after="0"/>
            </w:pPr>
            <w:r>
              <w:rPr>
                <w:rFonts w:ascii="Meiryo UI" w:eastAsia="Meiryo UI" w:hAnsi="Meiryo UI" w:cs="Meiryo UI"/>
                <w:sz w:val="16"/>
              </w:rPr>
              <w:t>※一定期間にわたって引きこもり状態である場合は、「ほぼ毎日」を選択。</w:t>
            </w:r>
          </w:p>
        </w:tc>
      </w:tr>
      <w:tr w:rsidR="00465BB0" w:rsidTr="00465BB0">
        <w:trPr>
          <w:trHeight w:val="3355"/>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tc>
        <w:tc>
          <w:tcPr>
            <w:tcW w:w="9600" w:type="dxa"/>
            <w:gridSpan w:val="2"/>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・一定期間保育園・事業所等へ行けなかったり、事業所の中に入れなかったり、家に引きこもっている状態。</w:t>
            </w:r>
          </w:p>
          <w:p w:rsidR="00465BB0" w:rsidRDefault="00465BB0" w:rsidP="00B03C1E">
            <w:pPr>
              <w:spacing w:after="0"/>
            </w:pPr>
            <w:r>
              <w:rPr>
                <w:rFonts w:ascii="Meiryo UI" w:eastAsia="Meiryo UI" w:hAnsi="Meiryo UI" w:cs="Meiryo UI"/>
                <w:sz w:val="16"/>
              </w:rPr>
              <w:t>・全くもしくは短時間しか集団参加できず、個別に対応が必要。</w:t>
            </w:r>
          </w:p>
          <w:p w:rsidR="00465BB0" w:rsidRDefault="00465BB0" w:rsidP="00B03C1E">
            <w:pPr>
              <w:spacing w:after="0"/>
            </w:pPr>
            <w:r>
              <w:rPr>
                <w:rFonts w:ascii="Meiryo UI" w:eastAsia="Meiryo UI" w:hAnsi="Meiryo UI" w:cs="Meiryo UI"/>
                <w:sz w:val="16"/>
              </w:rPr>
              <w:t>・新しい場所など慣れない場所に行くと動けなくなり、会話ができなくなる。</w:t>
            </w:r>
          </w:p>
          <w:p w:rsidR="00465BB0" w:rsidRDefault="00465BB0" w:rsidP="00B03C1E">
            <w:pPr>
              <w:spacing w:after="0"/>
            </w:pPr>
            <w:r>
              <w:rPr>
                <w:rFonts w:ascii="Meiryo UI" w:eastAsia="Meiryo UI" w:hAnsi="Meiryo UI" w:cs="Meiryo UI"/>
                <w:sz w:val="16"/>
              </w:rPr>
              <w:t>・不安緊張が高まるとその場にいられなくなる、もしくはその場で動けなくなってしまう。</w:t>
            </w:r>
          </w:p>
          <w:p w:rsidR="00465BB0" w:rsidRDefault="00465BB0" w:rsidP="00B03C1E">
            <w:pPr>
              <w:spacing w:after="0" w:line="238" w:lineRule="auto"/>
            </w:pPr>
            <w:r>
              <w:rPr>
                <w:rFonts w:ascii="Meiryo UI" w:eastAsia="Meiryo UI" w:hAnsi="Meiryo UI" w:cs="Meiryo UI"/>
                <w:sz w:val="16"/>
              </w:rPr>
              <w:t>・アイコンタクトが乏しく（話しているときや話しかけられているときに相手の顔を見ない）配慮を必要としている。</w:t>
            </w:r>
          </w:p>
          <w:p w:rsidR="00465BB0" w:rsidRDefault="00465BB0" w:rsidP="00B03C1E">
            <w:pPr>
              <w:spacing w:after="0" w:line="238" w:lineRule="auto"/>
              <w:jc w:val="both"/>
            </w:pPr>
            <w:r>
              <w:rPr>
                <w:rFonts w:ascii="Meiryo UI" w:eastAsia="Meiryo UI" w:hAnsi="Meiryo UI" w:cs="Meiryo UI"/>
                <w:sz w:val="16"/>
              </w:rPr>
              <w:t>・チック（目をパチパチさせたり、「オッ」など意図しないで声が出てしまうなど）など身体症状にあらわれている場合。</w:t>
            </w:r>
          </w:p>
          <w:p w:rsidR="00465BB0" w:rsidRDefault="00465BB0" w:rsidP="00B03C1E">
            <w:pPr>
              <w:spacing w:after="0"/>
            </w:pPr>
            <w:r>
              <w:rPr>
                <w:rFonts w:ascii="Meiryo UI" w:eastAsia="Meiryo UI" w:hAnsi="Meiryo UI" w:cs="Meiryo UI"/>
                <w:sz w:val="16"/>
              </w:rPr>
              <w:t>・爪かみ、指しゃぶりがある。</w:t>
            </w:r>
          </w:p>
          <w:p w:rsidR="00465BB0" w:rsidRDefault="00465BB0" w:rsidP="00B03C1E">
            <w:pPr>
              <w:spacing w:after="0"/>
            </w:pPr>
            <w:r>
              <w:rPr>
                <w:rFonts w:ascii="Meiryo UI" w:eastAsia="Meiryo UI" w:hAnsi="Meiryo UI" w:cs="Meiryo UI"/>
                <w:sz w:val="16"/>
              </w:rPr>
              <w:t>・緘黙がある。</w:t>
            </w:r>
          </w:p>
          <w:p w:rsidR="00465BB0" w:rsidRDefault="00465BB0" w:rsidP="00B03C1E">
            <w:pPr>
              <w:spacing w:after="0"/>
            </w:pPr>
            <w:r>
              <w:rPr>
                <w:rFonts w:ascii="Meiryo UI" w:eastAsia="Meiryo UI" w:hAnsi="Meiryo UI" w:cs="Meiryo UI"/>
                <w:sz w:val="16"/>
              </w:rPr>
              <w:t>・ファンタジーの世界に入ってしまい、やりとりが成立しない。</w:t>
            </w:r>
          </w:p>
          <w:p w:rsidR="00465BB0" w:rsidRDefault="00465BB0" w:rsidP="00B03C1E">
            <w:pPr>
              <w:spacing w:after="0"/>
            </w:pPr>
            <w:r>
              <w:rPr>
                <w:rFonts w:ascii="Meiryo UI" w:eastAsia="Meiryo UI" w:hAnsi="Meiryo UI" w:cs="Meiryo UI"/>
                <w:sz w:val="16"/>
              </w:rPr>
              <w:t>・感覚過敏により日常生活への適応に困難があるため配慮が必要。(例：温度、食感、音が過剰に聞こえる、つま先立ちで歩く、光や色を過剰に感じる、皮膚感覚が過敏で同じ服しか着ることができないなど）</w:t>
            </w:r>
          </w:p>
        </w:tc>
      </w:tr>
      <w:tr w:rsidR="00465BB0" w:rsidTr="00465BB0">
        <w:trPr>
          <w:trHeight w:val="694"/>
        </w:trPr>
        <w:tc>
          <w:tcPr>
            <w:tcW w:w="1366" w:type="dxa"/>
            <w:tcBorders>
              <w:top w:val="single" w:sz="5" w:space="0" w:color="000000"/>
              <w:left w:val="single" w:sz="10" w:space="0" w:color="000000"/>
              <w:bottom w:val="single" w:sz="5" w:space="0" w:color="000000"/>
              <w:right w:val="nil"/>
            </w:tcBorders>
            <w:shd w:val="clear" w:color="auto" w:fill="CCFFFF"/>
            <w:vAlign w:val="center"/>
          </w:tcPr>
          <w:p w:rsidR="00465BB0" w:rsidRDefault="00465BB0" w:rsidP="00B03C1E">
            <w:pPr>
              <w:spacing w:after="0"/>
              <w:ind w:right="-85"/>
              <w:jc w:val="right"/>
            </w:pPr>
            <w:r>
              <w:rPr>
                <w:rFonts w:ascii="Meiryo UI" w:eastAsia="Meiryo UI" w:hAnsi="Meiryo UI" w:cs="Meiryo UI"/>
                <w:b/>
                <w:sz w:val="21"/>
              </w:rPr>
              <w:t>項目</w:t>
            </w:r>
          </w:p>
        </w:tc>
        <w:tc>
          <w:tcPr>
            <w:tcW w:w="1109" w:type="dxa"/>
            <w:tcBorders>
              <w:top w:val="single" w:sz="5" w:space="0" w:color="000000"/>
              <w:left w:val="nil"/>
              <w:bottom w:val="single" w:sz="5" w:space="0" w:color="000000"/>
              <w:right w:val="single" w:sz="5" w:space="0" w:color="000000"/>
            </w:tcBorders>
            <w:shd w:val="clear" w:color="auto" w:fill="CCFFFF"/>
          </w:tcPr>
          <w:p w:rsidR="00465BB0" w:rsidRDefault="00465BB0" w:rsidP="00B03C1E"/>
        </w:tc>
        <w:tc>
          <w:tcPr>
            <w:tcW w:w="3168"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28"/>
              <w:jc w:val="center"/>
            </w:pPr>
            <w:r>
              <w:rPr>
                <w:rFonts w:ascii="Meiryo UI" w:eastAsia="Meiryo UI" w:hAnsi="Meiryo UI" w:cs="Meiryo UI"/>
                <w:b/>
                <w:sz w:val="21"/>
              </w:rPr>
              <w:t>なし</w:t>
            </w:r>
          </w:p>
          <w:p w:rsidR="00465BB0" w:rsidRDefault="00465BB0" w:rsidP="00B03C1E">
            <w:pPr>
              <w:spacing w:after="0"/>
              <w:ind w:right="28"/>
              <w:jc w:val="center"/>
            </w:pPr>
            <w:r>
              <w:rPr>
                <w:rFonts w:ascii="Meiryo UI" w:eastAsia="Meiryo UI" w:hAnsi="Meiryo UI" w:cs="Meiryo UI"/>
                <w:b/>
                <w:sz w:val="16"/>
              </w:rPr>
              <w:t>（※支援不要に該当）</w:t>
            </w:r>
          </w:p>
        </w:tc>
        <w:tc>
          <w:tcPr>
            <w:tcW w:w="4020"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28"/>
              <w:jc w:val="center"/>
            </w:pPr>
            <w:r>
              <w:rPr>
                <w:rFonts w:ascii="Meiryo UI" w:eastAsia="Meiryo UI" w:hAnsi="Meiryo UI" w:cs="Meiryo UI"/>
                <w:b/>
                <w:sz w:val="21"/>
              </w:rPr>
              <w:t>週１回以上</w:t>
            </w:r>
          </w:p>
          <w:p w:rsidR="00465BB0" w:rsidRDefault="00465BB0" w:rsidP="00B03C1E">
            <w:pPr>
              <w:spacing w:after="0"/>
              <w:ind w:right="28"/>
              <w:jc w:val="center"/>
            </w:pPr>
            <w:r>
              <w:rPr>
                <w:rFonts w:ascii="Meiryo UI" w:eastAsia="Meiryo UI" w:hAnsi="Meiryo UI" w:cs="Meiryo UI"/>
                <w:b/>
                <w:sz w:val="16"/>
              </w:rPr>
              <w:t>（※支援が必要な場合があるに該当）</w:t>
            </w:r>
          </w:p>
        </w:tc>
        <w:tc>
          <w:tcPr>
            <w:tcW w:w="5580" w:type="dxa"/>
            <w:tcBorders>
              <w:top w:val="single" w:sz="5" w:space="0" w:color="000000"/>
              <w:left w:val="single" w:sz="5" w:space="0" w:color="000000"/>
              <w:bottom w:val="single" w:sz="5" w:space="0" w:color="000000"/>
              <w:right w:val="single" w:sz="10" w:space="0" w:color="000000"/>
            </w:tcBorders>
            <w:shd w:val="clear" w:color="auto" w:fill="CCFFFF"/>
          </w:tcPr>
          <w:p w:rsidR="00465BB0" w:rsidRDefault="00465BB0" w:rsidP="00B03C1E">
            <w:pPr>
              <w:spacing w:after="0"/>
              <w:ind w:right="24"/>
              <w:jc w:val="center"/>
            </w:pPr>
            <w:r>
              <w:rPr>
                <w:rFonts w:ascii="Meiryo UI" w:eastAsia="Meiryo UI" w:hAnsi="Meiryo UI" w:cs="Meiryo UI"/>
                <w:b/>
                <w:sz w:val="21"/>
              </w:rPr>
              <w:t>ほぼ毎日</w:t>
            </w:r>
          </w:p>
          <w:p w:rsidR="00465BB0" w:rsidRDefault="00465BB0" w:rsidP="00B03C1E">
            <w:pPr>
              <w:spacing w:after="0"/>
              <w:ind w:right="26"/>
              <w:jc w:val="center"/>
            </w:pPr>
            <w:r>
              <w:rPr>
                <w:rFonts w:ascii="Meiryo UI" w:eastAsia="Meiryo UI" w:hAnsi="Meiryo UI" w:cs="Meiryo UI"/>
                <w:b/>
                <w:sz w:val="16"/>
              </w:rPr>
              <w:t>（※常に支援が必要に該当）</w:t>
            </w:r>
          </w:p>
        </w:tc>
      </w:tr>
      <w:tr w:rsidR="00465BB0" w:rsidTr="00465BB0">
        <w:trPr>
          <w:trHeight w:val="559"/>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ind w:left="197"/>
            </w:pPr>
            <w:r>
              <w:rPr>
                <w:rFonts w:ascii="Meiryo UI" w:eastAsia="Meiryo UI" w:hAnsi="Meiryo UI" w:cs="Meiryo UI"/>
                <w:b/>
                <w:sz w:val="18"/>
              </w:rPr>
              <w:t>説明の理解</w:t>
            </w:r>
          </w:p>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000000"/>
              <w:right w:val="single" w:sz="10" w:space="0" w:color="000000"/>
            </w:tcBorders>
            <w:vAlign w:val="center"/>
          </w:tcPr>
          <w:p w:rsidR="00465BB0" w:rsidRDefault="00465BB0" w:rsidP="00B03C1E">
            <w:pPr>
              <w:spacing w:after="0"/>
              <w:ind w:left="5"/>
            </w:pPr>
            <w:r>
              <w:rPr>
                <w:rFonts w:ascii="Meiryo UI" w:eastAsia="Meiryo UI" w:hAnsi="Meiryo UI" w:cs="Meiryo UI"/>
                <w:sz w:val="18"/>
              </w:rPr>
              <w:t>他者からの説明の理解に、どの程度の支援を必要としているかを確認する。</w:t>
            </w:r>
          </w:p>
        </w:tc>
      </w:tr>
      <w:tr w:rsidR="00465BB0" w:rsidTr="00465BB0">
        <w:trPr>
          <w:trHeight w:val="1133"/>
        </w:trPr>
        <w:tc>
          <w:tcPr>
            <w:tcW w:w="0" w:type="auto"/>
            <w:vMerge/>
            <w:tcBorders>
              <w:top w:val="nil"/>
              <w:left w:val="single" w:sz="10" w:space="0" w:color="000000"/>
              <w:bottom w:val="nil"/>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解釈</w:t>
            </w:r>
          </w:p>
        </w:tc>
        <w:tc>
          <w:tcPr>
            <w:tcW w:w="3168" w:type="dxa"/>
            <w:tcBorders>
              <w:top w:val="single" w:sz="5" w:space="0" w:color="000000"/>
              <w:left w:val="single" w:sz="5" w:space="0" w:color="000000"/>
              <w:bottom w:val="single" w:sz="5" w:space="0" w:color="000000"/>
              <w:right w:val="single" w:sz="5" w:space="0" w:color="000000"/>
            </w:tcBorders>
          </w:tcPr>
          <w:p w:rsidR="00465BB0" w:rsidRDefault="00465BB0" w:rsidP="00B03C1E">
            <w:pPr>
              <w:spacing w:after="0"/>
            </w:pPr>
            <w:r>
              <w:rPr>
                <w:rFonts w:ascii="Meiryo UI" w:eastAsia="Meiryo UI" w:hAnsi="Meiryo UI" w:cs="Meiryo UI"/>
                <w:sz w:val="16"/>
              </w:rPr>
              <w:t>・簡単な口頭での説明をおおむね理解し、うなずいたり、返事をしたりし、説明に伴った行動ができている場合。</w:t>
            </w:r>
          </w:p>
        </w:tc>
        <w:tc>
          <w:tcPr>
            <w:tcW w:w="4020" w:type="dxa"/>
            <w:tcBorders>
              <w:top w:val="single" w:sz="5" w:space="0" w:color="000000"/>
              <w:left w:val="single" w:sz="5" w:space="0" w:color="000000"/>
              <w:bottom w:val="single" w:sz="5" w:space="0" w:color="000000"/>
              <w:right w:val="single" w:sz="5" w:space="0" w:color="000000"/>
            </w:tcBorders>
          </w:tcPr>
          <w:p w:rsidR="00465BB0" w:rsidRDefault="00465BB0" w:rsidP="00B03C1E">
            <w:pPr>
              <w:spacing w:after="0" w:line="238" w:lineRule="auto"/>
            </w:pPr>
            <w:r>
              <w:rPr>
                <w:rFonts w:ascii="Meiryo UI" w:eastAsia="Meiryo UI" w:hAnsi="Meiryo UI" w:cs="Meiryo UI"/>
                <w:sz w:val="16"/>
              </w:rPr>
              <w:t>・簡単な口頭での説明であっても理解できないことが多く、説明に応じた行動ができないことが多い場合。</w:t>
            </w:r>
          </w:p>
          <w:p w:rsidR="00465BB0" w:rsidRDefault="00465BB0" w:rsidP="00B03C1E">
            <w:pPr>
              <w:spacing w:after="0"/>
            </w:pPr>
            <w:r>
              <w:rPr>
                <w:rFonts w:ascii="Meiryo UI" w:eastAsia="Meiryo UI" w:hAnsi="Meiryo UI" w:cs="Meiryo UI"/>
                <w:sz w:val="16"/>
              </w:rPr>
              <w:t>・コミュニケーションツールや手話等を用いると、おおむね理解ができる場合。</w:t>
            </w:r>
          </w:p>
        </w:tc>
        <w:tc>
          <w:tcPr>
            <w:tcW w:w="5580" w:type="dxa"/>
            <w:tcBorders>
              <w:top w:val="single" w:sz="5" w:space="0" w:color="000000"/>
              <w:left w:val="single" w:sz="5" w:space="0" w:color="000000"/>
              <w:bottom w:val="single" w:sz="5" w:space="0" w:color="000000"/>
              <w:right w:val="single" w:sz="10" w:space="0" w:color="000000"/>
            </w:tcBorders>
          </w:tcPr>
          <w:p w:rsidR="00465BB0" w:rsidRDefault="00465BB0" w:rsidP="00B03C1E">
            <w:pPr>
              <w:spacing w:after="0"/>
            </w:pPr>
            <w:r>
              <w:rPr>
                <w:rFonts w:ascii="Meiryo UI" w:eastAsia="Meiryo UI" w:hAnsi="Meiryo UI" w:cs="Meiryo UI"/>
                <w:sz w:val="16"/>
              </w:rPr>
              <w:t>・簡単な口頭での説明も理解が難しい場合。</w:t>
            </w:r>
          </w:p>
          <w:p w:rsidR="00465BB0" w:rsidRDefault="00465BB0" w:rsidP="00B03C1E">
            <w:pPr>
              <w:spacing w:after="0"/>
            </w:pPr>
            <w:r>
              <w:rPr>
                <w:rFonts w:ascii="Meiryo UI" w:eastAsia="Meiryo UI" w:hAnsi="Meiryo UI" w:cs="Meiryo UI"/>
                <w:sz w:val="16"/>
              </w:rPr>
              <w:t>・説明を理解できているか判断できない場合。</w:t>
            </w:r>
          </w:p>
        </w:tc>
      </w:tr>
      <w:tr w:rsidR="00465BB0" w:rsidTr="00465BB0">
        <w:trPr>
          <w:trHeight w:val="1853"/>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000000"/>
              <w:left w:val="single" w:sz="5" w:space="0" w:color="000000"/>
              <w:bottom w:val="single" w:sz="5" w:space="0" w:color="000000"/>
              <w:right w:val="single" w:sz="5" w:space="0" w:color="000000"/>
            </w:tcBorders>
          </w:tcPr>
          <w:p w:rsidR="00465BB0" w:rsidRDefault="00465BB0" w:rsidP="00B03C1E"/>
        </w:tc>
        <w:tc>
          <w:tcPr>
            <w:tcW w:w="4020" w:type="dxa"/>
            <w:tcBorders>
              <w:top w:val="single" w:sz="5" w:space="0" w:color="000000"/>
              <w:left w:val="single" w:sz="5" w:space="0" w:color="000000"/>
              <w:bottom w:val="single" w:sz="5" w:space="0" w:color="000000"/>
              <w:right w:val="single" w:sz="5" w:space="0" w:color="000000"/>
            </w:tcBorders>
          </w:tcPr>
          <w:p w:rsidR="00465BB0" w:rsidRDefault="00465BB0" w:rsidP="00B03C1E">
            <w:pPr>
              <w:spacing w:after="0" w:line="238" w:lineRule="auto"/>
            </w:pPr>
            <w:r>
              <w:rPr>
                <w:rFonts w:ascii="Meiryo UI" w:eastAsia="Meiryo UI" w:hAnsi="Meiryo UI" w:cs="Meiryo UI"/>
                <w:sz w:val="16"/>
              </w:rPr>
              <w:t>・簡単な口頭での説明を聞いてうなずいたり、返事をするが、その後の行動が伴わないことがある。</w:t>
            </w:r>
          </w:p>
          <w:p w:rsidR="00465BB0" w:rsidRDefault="00465BB0" w:rsidP="00B03C1E">
            <w:pPr>
              <w:spacing w:after="0" w:line="238" w:lineRule="auto"/>
            </w:pPr>
            <w:r>
              <w:rPr>
                <w:rFonts w:ascii="Meiryo UI" w:eastAsia="Meiryo UI" w:hAnsi="Meiryo UI" w:cs="Meiryo UI"/>
                <w:sz w:val="16"/>
              </w:rPr>
              <w:t>・１つのことはできるが、同時に２つ以上のことを指示されると行動が困難になる。</w:t>
            </w:r>
          </w:p>
          <w:p w:rsidR="00465BB0" w:rsidRDefault="00465BB0" w:rsidP="00B03C1E">
            <w:pPr>
              <w:spacing w:after="0" w:line="238" w:lineRule="auto"/>
            </w:pPr>
            <w:r>
              <w:rPr>
                <w:rFonts w:ascii="Meiryo UI" w:eastAsia="Meiryo UI" w:hAnsi="Meiryo UI" w:cs="Meiryo UI"/>
                <w:sz w:val="16"/>
              </w:rPr>
              <w:t>・コミュニケーションツールを用意することで、理解が促される。</w:t>
            </w:r>
          </w:p>
          <w:p w:rsidR="00465BB0" w:rsidRDefault="00465BB0" w:rsidP="00B03C1E">
            <w:pPr>
              <w:spacing w:after="0"/>
            </w:pPr>
            <w:r>
              <w:rPr>
                <w:rFonts w:ascii="Meiryo UI" w:eastAsia="Meiryo UI" w:hAnsi="Meiryo UI" w:cs="Meiryo UI"/>
                <w:sz w:val="16"/>
              </w:rPr>
              <w:t>・ジェスチャーで補足すると理解が促進する。</w:t>
            </w:r>
          </w:p>
        </w:tc>
        <w:tc>
          <w:tcPr>
            <w:tcW w:w="5580" w:type="dxa"/>
            <w:tcBorders>
              <w:top w:val="single" w:sz="5" w:space="0" w:color="000000"/>
              <w:left w:val="single" w:sz="5" w:space="0" w:color="000000"/>
              <w:bottom w:val="single" w:sz="5" w:space="0" w:color="000000"/>
              <w:right w:val="single" w:sz="10" w:space="0" w:color="000000"/>
            </w:tcBorders>
          </w:tcPr>
          <w:p w:rsidR="00465BB0" w:rsidRDefault="00465BB0" w:rsidP="00B03C1E">
            <w:pPr>
              <w:spacing w:after="0" w:line="238" w:lineRule="auto"/>
            </w:pPr>
            <w:r>
              <w:rPr>
                <w:rFonts w:ascii="Meiryo UI" w:eastAsia="Meiryo UI" w:hAnsi="Meiryo UI" w:cs="Meiryo UI"/>
                <w:sz w:val="16"/>
              </w:rPr>
              <w:t>・簡単な口頭での説明をしても、うなづきや返事などが見られず、理解できていると考えられない、又は、理解しているのかを判断ができない。</w:t>
            </w:r>
          </w:p>
          <w:p w:rsidR="00465BB0" w:rsidRDefault="00465BB0" w:rsidP="00B03C1E">
            <w:pPr>
              <w:spacing w:after="0"/>
            </w:pPr>
            <w:r>
              <w:rPr>
                <w:rFonts w:ascii="Meiryo UI" w:eastAsia="Meiryo UI" w:hAnsi="Meiryo UI" w:cs="Meiryo UI"/>
                <w:sz w:val="16"/>
              </w:rPr>
              <w:t>・日常生活の中で、パターン化された特定の行為（座る、食べる等）のみ理解できる。</w:t>
            </w:r>
          </w:p>
        </w:tc>
      </w:tr>
      <w:tr w:rsidR="00465BB0" w:rsidTr="00465BB0">
        <w:trPr>
          <w:trHeight w:val="636"/>
        </w:trPr>
        <w:tc>
          <w:tcPr>
            <w:tcW w:w="1366" w:type="dxa"/>
            <w:tcBorders>
              <w:top w:val="single" w:sz="5" w:space="0" w:color="000000"/>
              <w:left w:val="single" w:sz="10" w:space="0" w:color="000000"/>
              <w:bottom w:val="single" w:sz="5" w:space="0" w:color="000000"/>
              <w:right w:val="nil"/>
            </w:tcBorders>
            <w:shd w:val="clear" w:color="auto" w:fill="CCFFFF"/>
            <w:vAlign w:val="center"/>
          </w:tcPr>
          <w:p w:rsidR="00465BB0" w:rsidRDefault="00465BB0" w:rsidP="00B03C1E">
            <w:pPr>
              <w:spacing w:after="0"/>
              <w:ind w:right="-85"/>
              <w:jc w:val="right"/>
            </w:pPr>
            <w:r>
              <w:rPr>
                <w:rFonts w:ascii="Meiryo UI" w:eastAsia="Meiryo UI" w:hAnsi="Meiryo UI" w:cs="Meiryo UI"/>
                <w:b/>
                <w:sz w:val="21"/>
              </w:rPr>
              <w:t>項目</w:t>
            </w:r>
          </w:p>
        </w:tc>
        <w:tc>
          <w:tcPr>
            <w:tcW w:w="1109" w:type="dxa"/>
            <w:tcBorders>
              <w:top w:val="single" w:sz="5" w:space="0" w:color="000000"/>
              <w:left w:val="nil"/>
              <w:bottom w:val="single" w:sz="5" w:space="0" w:color="000000"/>
              <w:right w:val="single" w:sz="5" w:space="0" w:color="000000"/>
            </w:tcBorders>
            <w:shd w:val="clear" w:color="auto" w:fill="CCFFFF"/>
          </w:tcPr>
          <w:p w:rsidR="00465BB0" w:rsidRDefault="00465BB0" w:rsidP="00B03C1E"/>
        </w:tc>
        <w:tc>
          <w:tcPr>
            <w:tcW w:w="3168"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28"/>
              <w:jc w:val="center"/>
            </w:pPr>
            <w:r>
              <w:rPr>
                <w:rFonts w:ascii="Meiryo UI" w:eastAsia="Meiryo UI" w:hAnsi="Meiryo UI" w:cs="Meiryo UI"/>
                <w:b/>
                <w:sz w:val="21"/>
              </w:rPr>
              <w:t>なし</w:t>
            </w:r>
          </w:p>
          <w:p w:rsidR="00465BB0" w:rsidRDefault="00465BB0" w:rsidP="00B03C1E">
            <w:pPr>
              <w:spacing w:after="0"/>
              <w:ind w:right="28"/>
              <w:jc w:val="center"/>
            </w:pPr>
            <w:r>
              <w:rPr>
                <w:rFonts w:ascii="Meiryo UI" w:eastAsia="Meiryo UI" w:hAnsi="Meiryo UI" w:cs="Meiryo UI"/>
                <w:b/>
                <w:sz w:val="16"/>
              </w:rPr>
              <w:t>（※支援不要に該当）</w:t>
            </w:r>
          </w:p>
        </w:tc>
        <w:tc>
          <w:tcPr>
            <w:tcW w:w="4020"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28"/>
              <w:jc w:val="center"/>
            </w:pPr>
            <w:r>
              <w:rPr>
                <w:rFonts w:ascii="Meiryo UI" w:eastAsia="Meiryo UI" w:hAnsi="Meiryo UI" w:cs="Meiryo UI"/>
                <w:b/>
                <w:sz w:val="21"/>
              </w:rPr>
              <w:t>週１回以上</w:t>
            </w:r>
          </w:p>
          <w:p w:rsidR="00465BB0" w:rsidRDefault="00465BB0" w:rsidP="00B03C1E">
            <w:pPr>
              <w:spacing w:after="0"/>
              <w:ind w:right="28"/>
              <w:jc w:val="center"/>
            </w:pPr>
            <w:r>
              <w:rPr>
                <w:rFonts w:ascii="Meiryo UI" w:eastAsia="Meiryo UI" w:hAnsi="Meiryo UI" w:cs="Meiryo UI"/>
                <w:b/>
                <w:sz w:val="16"/>
              </w:rPr>
              <w:t>（※支援が必要な場合があるに該当）</w:t>
            </w:r>
          </w:p>
        </w:tc>
        <w:tc>
          <w:tcPr>
            <w:tcW w:w="5580" w:type="dxa"/>
            <w:tcBorders>
              <w:top w:val="single" w:sz="5" w:space="0" w:color="000000"/>
              <w:left w:val="single" w:sz="5" w:space="0" w:color="000000"/>
              <w:bottom w:val="single" w:sz="5" w:space="0" w:color="000000"/>
              <w:right w:val="single" w:sz="10" w:space="0" w:color="000000"/>
            </w:tcBorders>
            <w:shd w:val="clear" w:color="auto" w:fill="CCFFFF"/>
          </w:tcPr>
          <w:p w:rsidR="00465BB0" w:rsidRDefault="00465BB0" w:rsidP="00B03C1E">
            <w:pPr>
              <w:spacing w:after="0"/>
              <w:ind w:right="24"/>
              <w:jc w:val="center"/>
            </w:pPr>
            <w:r>
              <w:rPr>
                <w:rFonts w:ascii="Meiryo UI" w:eastAsia="Meiryo UI" w:hAnsi="Meiryo UI" w:cs="Meiryo UI"/>
                <w:b/>
                <w:sz w:val="21"/>
              </w:rPr>
              <w:t>ほぼ毎日</w:t>
            </w:r>
          </w:p>
          <w:p w:rsidR="00465BB0" w:rsidRDefault="00465BB0" w:rsidP="00B03C1E">
            <w:pPr>
              <w:spacing w:after="0"/>
              <w:ind w:right="26"/>
              <w:jc w:val="center"/>
            </w:pPr>
            <w:r>
              <w:rPr>
                <w:rFonts w:ascii="Meiryo UI" w:eastAsia="Meiryo UI" w:hAnsi="Meiryo UI" w:cs="Meiryo UI"/>
                <w:b/>
                <w:sz w:val="16"/>
              </w:rPr>
              <w:t>（※常に支援が必要に該当）</w:t>
            </w:r>
          </w:p>
        </w:tc>
      </w:tr>
      <w:tr w:rsidR="00465BB0" w:rsidTr="00465BB0">
        <w:trPr>
          <w:trHeight w:val="494"/>
        </w:trPr>
        <w:tc>
          <w:tcPr>
            <w:tcW w:w="1366" w:type="dxa"/>
            <w:vMerge w:val="restart"/>
            <w:tcBorders>
              <w:top w:val="single" w:sz="5" w:space="0" w:color="000000"/>
              <w:left w:val="single" w:sz="10" w:space="0" w:color="000000"/>
              <w:bottom w:val="single" w:sz="5" w:space="0" w:color="000000"/>
              <w:right w:val="single" w:sz="5" w:space="0" w:color="000000"/>
            </w:tcBorders>
            <w:shd w:val="clear" w:color="auto" w:fill="CCFFCC"/>
            <w:vAlign w:val="center"/>
          </w:tcPr>
          <w:p w:rsidR="00465BB0" w:rsidRDefault="00465BB0" w:rsidP="00B03C1E">
            <w:pPr>
              <w:spacing w:after="0"/>
              <w:jc w:val="center"/>
            </w:pPr>
            <w:r>
              <w:rPr>
                <w:rFonts w:ascii="Meiryo UI" w:eastAsia="Meiryo UI" w:hAnsi="Meiryo UI" w:cs="Meiryo UI"/>
                <w:b/>
                <w:sz w:val="18"/>
              </w:rPr>
              <w:t>コミュニケーション</w:t>
            </w:r>
          </w:p>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auto"/>
              <w:right w:val="single" w:sz="10" w:space="0" w:color="000000"/>
            </w:tcBorders>
            <w:vAlign w:val="center"/>
          </w:tcPr>
          <w:p w:rsidR="00465BB0" w:rsidRDefault="00465BB0" w:rsidP="00B03C1E">
            <w:pPr>
              <w:spacing w:after="0"/>
              <w:ind w:left="5"/>
            </w:pPr>
            <w:r>
              <w:rPr>
                <w:rFonts w:ascii="Meiryo UI" w:eastAsia="Meiryo UI" w:hAnsi="Meiryo UI" w:cs="Meiryo UI"/>
                <w:sz w:val="18"/>
              </w:rPr>
              <w:t>他者に対する自分の意思の伝達に、どの程度の支援を必要としているかを確認する。</w:t>
            </w:r>
          </w:p>
        </w:tc>
      </w:tr>
      <w:tr w:rsidR="00465BB0" w:rsidTr="00465BB0">
        <w:trPr>
          <w:trHeight w:val="1320"/>
        </w:trPr>
        <w:tc>
          <w:tcPr>
            <w:tcW w:w="0" w:type="auto"/>
            <w:vMerge/>
            <w:tcBorders>
              <w:top w:val="nil"/>
              <w:left w:val="single" w:sz="10" w:space="0" w:color="000000"/>
              <w:bottom w:val="nil"/>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解釈</w:t>
            </w:r>
          </w:p>
        </w:tc>
        <w:tc>
          <w:tcPr>
            <w:tcW w:w="3168" w:type="dxa"/>
            <w:tcBorders>
              <w:top w:val="single" w:sz="5" w:space="0" w:color="auto"/>
              <w:left w:val="single" w:sz="5" w:space="0" w:color="000000"/>
              <w:bottom w:val="single" w:sz="5" w:space="0" w:color="000000"/>
              <w:right w:val="single" w:sz="5" w:space="0" w:color="000000"/>
            </w:tcBorders>
          </w:tcPr>
          <w:p w:rsidR="00465BB0" w:rsidRDefault="00465BB0" w:rsidP="00B03C1E">
            <w:pPr>
              <w:spacing w:after="0"/>
            </w:pPr>
            <w:r>
              <w:rPr>
                <w:rFonts w:ascii="Meiryo UI" w:eastAsia="Meiryo UI" w:hAnsi="Meiryo UI" w:cs="Meiryo UI"/>
                <w:sz w:val="16"/>
              </w:rPr>
              <w:t>・日常生活（新規の場所や初見の人でも）における口頭での自分の意思の伝達に支障がない場合。</w:t>
            </w:r>
          </w:p>
        </w:tc>
        <w:tc>
          <w:tcPr>
            <w:tcW w:w="4020" w:type="dxa"/>
            <w:tcBorders>
              <w:top w:val="single" w:sz="5" w:space="0" w:color="auto"/>
              <w:left w:val="single" w:sz="5" w:space="0" w:color="000000"/>
              <w:bottom w:val="single" w:sz="5" w:space="0" w:color="000000"/>
              <w:right w:val="single" w:sz="5" w:space="0" w:color="000000"/>
            </w:tcBorders>
          </w:tcPr>
          <w:p w:rsidR="00465BB0" w:rsidRDefault="00465BB0" w:rsidP="00B03C1E">
            <w:pPr>
              <w:spacing w:after="0" w:line="238" w:lineRule="auto"/>
            </w:pPr>
            <w:r>
              <w:rPr>
                <w:rFonts w:ascii="Meiryo UI" w:eastAsia="Meiryo UI" w:hAnsi="Meiryo UI" w:cs="Meiryo UI"/>
                <w:sz w:val="16"/>
              </w:rPr>
              <w:t>・慣れていない場面等では、口頭でのコミュニケーションが難しく配慮を必要とする場合。</w:t>
            </w:r>
          </w:p>
          <w:p w:rsidR="00465BB0" w:rsidRDefault="00465BB0" w:rsidP="00B03C1E">
            <w:pPr>
              <w:spacing w:after="0"/>
            </w:pPr>
            <w:r>
              <w:rPr>
                <w:rFonts w:ascii="Meiryo UI" w:eastAsia="Meiryo UI" w:hAnsi="Meiryo UI" w:cs="Meiryo UI"/>
                <w:sz w:val="16"/>
              </w:rPr>
              <w:t>・コミュニケーションツール（絵カード、ICTの活用、 PECS等）を利用すれば、自分の意思の伝達ができる場合。</w:t>
            </w:r>
          </w:p>
        </w:tc>
        <w:tc>
          <w:tcPr>
            <w:tcW w:w="5580" w:type="dxa"/>
            <w:tcBorders>
              <w:top w:val="single" w:sz="5" w:space="0" w:color="auto"/>
              <w:left w:val="single" w:sz="5" w:space="0" w:color="000000"/>
              <w:bottom w:val="single" w:sz="5" w:space="0" w:color="000000"/>
              <w:right w:val="single" w:sz="10" w:space="0" w:color="000000"/>
            </w:tcBorders>
          </w:tcPr>
          <w:p w:rsidR="00465BB0" w:rsidRDefault="00465BB0" w:rsidP="00B03C1E">
            <w:pPr>
              <w:spacing w:after="0" w:line="238" w:lineRule="auto"/>
            </w:pPr>
            <w:r>
              <w:rPr>
                <w:rFonts w:ascii="Meiryo UI" w:eastAsia="Meiryo UI" w:hAnsi="Meiryo UI" w:cs="Meiryo UI"/>
                <w:sz w:val="16"/>
              </w:rPr>
              <w:t>・コミュニケーションツール等を用いても、自分の意思の伝達ができない場合。</w:t>
            </w:r>
          </w:p>
          <w:p w:rsidR="00465BB0" w:rsidRDefault="00465BB0" w:rsidP="00B03C1E">
            <w:pPr>
              <w:spacing w:after="0" w:line="238" w:lineRule="auto"/>
            </w:pPr>
            <w:r>
              <w:rPr>
                <w:rFonts w:ascii="Meiryo UI" w:eastAsia="Meiryo UI" w:hAnsi="Meiryo UI" w:cs="Meiryo UI"/>
                <w:sz w:val="16"/>
              </w:rPr>
              <w:t>・自分の意思の伝達ができているかどうか判断が困難な場合。</w:t>
            </w:r>
          </w:p>
          <w:p w:rsidR="00465BB0" w:rsidRDefault="00465BB0" w:rsidP="00B03C1E">
            <w:pPr>
              <w:spacing w:after="0"/>
            </w:pPr>
            <w:r>
              <w:rPr>
                <w:rFonts w:ascii="Meiryo UI" w:eastAsia="Meiryo UI" w:hAnsi="Meiryo UI" w:cs="Meiryo UI"/>
                <w:sz w:val="16"/>
              </w:rPr>
              <w:t> </w:t>
            </w:r>
          </w:p>
        </w:tc>
      </w:tr>
      <w:tr w:rsidR="00465BB0" w:rsidTr="00465BB0">
        <w:trPr>
          <w:trHeight w:val="3108"/>
        </w:trPr>
        <w:tc>
          <w:tcPr>
            <w:tcW w:w="0" w:type="auto"/>
            <w:vMerge/>
            <w:tcBorders>
              <w:top w:val="nil"/>
              <w:left w:val="single" w:sz="10" w:space="0" w:color="000000"/>
              <w:bottom w:val="single" w:sz="5"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5"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000000"/>
              <w:left w:val="single" w:sz="5" w:space="0" w:color="000000"/>
              <w:bottom w:val="single" w:sz="5" w:space="0" w:color="000000"/>
              <w:right w:val="single" w:sz="5" w:space="0" w:color="000000"/>
            </w:tcBorders>
          </w:tcPr>
          <w:p w:rsidR="00465BB0" w:rsidRDefault="00465BB0" w:rsidP="00B03C1E"/>
        </w:tc>
        <w:tc>
          <w:tcPr>
            <w:tcW w:w="4020" w:type="dxa"/>
            <w:tcBorders>
              <w:top w:val="single" w:sz="5" w:space="0" w:color="000000"/>
              <w:left w:val="single" w:sz="5" w:space="0" w:color="000000"/>
              <w:bottom w:val="single" w:sz="5" w:space="0" w:color="000000"/>
              <w:right w:val="single" w:sz="5" w:space="0" w:color="000000"/>
            </w:tcBorders>
          </w:tcPr>
          <w:p w:rsidR="00465BB0" w:rsidRDefault="00465BB0" w:rsidP="00B03C1E">
            <w:pPr>
              <w:spacing w:after="0"/>
              <w:jc w:val="both"/>
            </w:pPr>
            <w:r>
              <w:rPr>
                <w:rFonts w:ascii="Meiryo UI" w:eastAsia="Meiryo UI" w:hAnsi="Meiryo UI" w:cs="Meiryo UI"/>
                <w:sz w:val="16"/>
              </w:rPr>
              <w:t>・コミュニケーションツール（絵カード、ICTの活用、</w:t>
            </w:r>
          </w:p>
          <w:p w:rsidR="00465BB0" w:rsidRDefault="00465BB0" w:rsidP="00B03C1E">
            <w:pPr>
              <w:spacing w:after="0"/>
            </w:pPr>
            <w:r>
              <w:rPr>
                <w:rFonts w:ascii="Meiryo UI" w:eastAsia="Meiryo UI" w:hAnsi="Meiryo UI" w:cs="Meiryo UI"/>
                <w:sz w:val="16"/>
              </w:rPr>
              <w:t>PECS等）を用いるとコミュニケーションができる。</w:t>
            </w:r>
          </w:p>
          <w:p w:rsidR="00465BB0" w:rsidRDefault="00465BB0" w:rsidP="00B03C1E">
            <w:pPr>
              <w:spacing w:after="0"/>
            </w:pPr>
            <w:r>
              <w:rPr>
                <w:rFonts w:ascii="Meiryo UI" w:eastAsia="Meiryo UI" w:hAnsi="Meiryo UI" w:cs="Meiryo UI"/>
                <w:sz w:val="16"/>
              </w:rPr>
              <w:t>・手話、点字等を用いている。</w:t>
            </w:r>
          </w:p>
          <w:p w:rsidR="00465BB0" w:rsidRDefault="00465BB0" w:rsidP="00B03C1E">
            <w:pPr>
              <w:spacing w:after="0" w:line="238" w:lineRule="auto"/>
            </w:pPr>
            <w:r>
              <w:rPr>
                <w:rFonts w:ascii="Meiryo UI" w:eastAsia="Meiryo UI" w:hAnsi="Meiryo UI" w:cs="Meiryo UI"/>
                <w:sz w:val="16"/>
              </w:rPr>
              <w:t>・外国語でのコミュニケーションが必要なために、翻訳アプリの導入等、配慮が必要。</w:t>
            </w:r>
          </w:p>
          <w:p w:rsidR="00465BB0" w:rsidRDefault="00465BB0" w:rsidP="00B03C1E">
            <w:pPr>
              <w:spacing w:after="0" w:line="238" w:lineRule="auto"/>
            </w:pPr>
            <w:r>
              <w:rPr>
                <w:rFonts w:ascii="Meiryo UI" w:eastAsia="Meiryo UI" w:hAnsi="Meiryo UI" w:cs="Meiryo UI"/>
                <w:sz w:val="16"/>
              </w:rPr>
              <w:t>・特定の人（保護者など）しか理解できないサインで意思を表現する。</w:t>
            </w:r>
          </w:p>
          <w:p w:rsidR="00465BB0" w:rsidRDefault="00465BB0" w:rsidP="00B03C1E">
            <w:pPr>
              <w:spacing w:after="0" w:line="238" w:lineRule="auto"/>
            </w:pPr>
            <w:r>
              <w:rPr>
                <w:rFonts w:ascii="Meiryo UI" w:eastAsia="Meiryo UI" w:hAnsi="Meiryo UI" w:cs="Meiryo UI"/>
                <w:sz w:val="16"/>
              </w:rPr>
              <w:t>・特定の人（保護者など）としかコミュニケーションがとれない。</w:t>
            </w:r>
          </w:p>
          <w:p w:rsidR="00465BB0" w:rsidRDefault="00465BB0" w:rsidP="00B03C1E">
            <w:pPr>
              <w:spacing w:after="0" w:line="238" w:lineRule="auto"/>
            </w:pPr>
            <w:r>
              <w:rPr>
                <w:rFonts w:ascii="Meiryo UI" w:eastAsia="Meiryo UI" w:hAnsi="Meiryo UI" w:cs="Meiryo UI"/>
                <w:sz w:val="16"/>
              </w:rPr>
              <w:t>・慣れない場所や人前では、表情が硬く話すことが難しい。</w:t>
            </w:r>
          </w:p>
          <w:p w:rsidR="00465BB0" w:rsidRDefault="00465BB0" w:rsidP="00B03C1E">
            <w:pPr>
              <w:spacing w:after="0"/>
            </w:pPr>
            <w:r>
              <w:rPr>
                <w:rFonts w:ascii="Meiryo UI" w:eastAsia="Meiryo UI" w:hAnsi="Meiryo UI" w:cs="Meiryo UI"/>
                <w:sz w:val="16"/>
              </w:rPr>
              <w:t>・吃音がある。</w:t>
            </w:r>
          </w:p>
        </w:tc>
        <w:tc>
          <w:tcPr>
            <w:tcW w:w="5580" w:type="dxa"/>
            <w:tcBorders>
              <w:top w:val="single" w:sz="5" w:space="0" w:color="000000"/>
              <w:left w:val="single" w:sz="5" w:space="0" w:color="000000"/>
              <w:bottom w:val="single" w:sz="5" w:space="0" w:color="000000"/>
              <w:right w:val="single" w:sz="10" w:space="0" w:color="000000"/>
            </w:tcBorders>
          </w:tcPr>
          <w:p w:rsidR="00465BB0" w:rsidRDefault="00465BB0" w:rsidP="00B03C1E">
            <w:pPr>
              <w:spacing w:after="0" w:line="238" w:lineRule="auto"/>
            </w:pPr>
            <w:r>
              <w:rPr>
                <w:rFonts w:ascii="Meiryo UI" w:eastAsia="Meiryo UI" w:hAnsi="Meiryo UI" w:cs="Meiryo UI"/>
                <w:sz w:val="16"/>
              </w:rPr>
              <w:t>・会話のやりとりはなく、一方的に話しかけたり、テレビのコマーシャルの台詞などを独り言のように話したりするが、自分の意思の伝達ではない。</w:t>
            </w:r>
          </w:p>
          <w:p w:rsidR="00465BB0" w:rsidRDefault="00465BB0" w:rsidP="00B03C1E">
            <w:pPr>
              <w:spacing w:after="0" w:line="238" w:lineRule="auto"/>
            </w:pPr>
            <w:r>
              <w:rPr>
                <w:rFonts w:ascii="Meiryo UI" w:eastAsia="Meiryo UI" w:hAnsi="Meiryo UI" w:cs="Meiryo UI"/>
                <w:sz w:val="16"/>
              </w:rPr>
              <w:t>・相手からの話しかけにそのままオウム返しで返答している。（例：「わかった」という問いかけに「わかった」と返答するが、意味が理解できていない場合等）</w:t>
            </w:r>
          </w:p>
          <w:p w:rsidR="00465BB0" w:rsidRDefault="00465BB0" w:rsidP="00B03C1E">
            <w:pPr>
              <w:spacing w:after="0" w:line="238" w:lineRule="auto"/>
            </w:pPr>
            <w:r>
              <w:rPr>
                <w:rFonts w:ascii="Meiryo UI" w:eastAsia="Meiryo UI" w:hAnsi="Meiryo UI" w:cs="Meiryo UI"/>
                <w:sz w:val="16"/>
              </w:rPr>
              <w:t>・行動でのみ自分の意思を伝えられる。（例：冷蔵庫の前に行く、他者の手を引いておもちゃを取らせる等）</w:t>
            </w:r>
          </w:p>
          <w:p w:rsidR="00465BB0" w:rsidRDefault="00465BB0" w:rsidP="00B03C1E">
            <w:pPr>
              <w:spacing w:after="0"/>
            </w:pPr>
            <w:r>
              <w:rPr>
                <w:rFonts w:ascii="Meiryo UI" w:eastAsia="Meiryo UI" w:hAnsi="Meiryo UI" w:cs="Meiryo UI"/>
                <w:sz w:val="16"/>
              </w:rPr>
              <w:t>・日常生活上パターン化された内容のみ、自分の意思を伝える場合。（例：ご飯と言う、おもちゃのみ指さしする等）</w:t>
            </w:r>
          </w:p>
        </w:tc>
      </w:tr>
      <w:tr w:rsidR="00465BB0" w:rsidTr="00465BB0">
        <w:trPr>
          <w:trHeight w:val="588"/>
        </w:trPr>
        <w:tc>
          <w:tcPr>
            <w:tcW w:w="1366" w:type="dxa"/>
            <w:tcBorders>
              <w:top w:val="single" w:sz="5" w:space="0" w:color="000000"/>
              <w:left w:val="single" w:sz="10" w:space="0" w:color="000000"/>
              <w:bottom w:val="single" w:sz="5" w:space="0" w:color="000000"/>
              <w:right w:val="nil"/>
            </w:tcBorders>
            <w:shd w:val="clear" w:color="auto" w:fill="CCFFFF"/>
          </w:tcPr>
          <w:p w:rsidR="00465BB0" w:rsidRDefault="00465BB0" w:rsidP="00B03C1E"/>
        </w:tc>
        <w:tc>
          <w:tcPr>
            <w:tcW w:w="13877" w:type="dxa"/>
            <w:gridSpan w:val="4"/>
            <w:tcBorders>
              <w:top w:val="single" w:sz="5" w:space="0" w:color="000000"/>
              <w:left w:val="nil"/>
              <w:bottom w:val="single" w:sz="5" w:space="0" w:color="000000"/>
              <w:right w:val="single" w:sz="10" w:space="0" w:color="000000"/>
            </w:tcBorders>
            <w:shd w:val="clear" w:color="auto" w:fill="CCFFFF"/>
            <w:vAlign w:val="center"/>
          </w:tcPr>
          <w:p w:rsidR="00465BB0" w:rsidRDefault="00465BB0" w:rsidP="00B03C1E">
            <w:pPr>
              <w:spacing w:after="0"/>
              <w:ind w:left="2810"/>
            </w:pPr>
            <w:r>
              <w:rPr>
                <w:rFonts w:ascii="Meiryo UI" w:eastAsia="Meiryo UI" w:hAnsi="Meiryo UI" w:cs="Meiryo UI"/>
                <w:b/>
                <w:sz w:val="21"/>
              </w:rPr>
              <w:t>⑪読み書きが困難な状態（学習障害によるものを含む。）</w:t>
            </w:r>
          </w:p>
        </w:tc>
      </w:tr>
      <w:tr w:rsidR="00465BB0" w:rsidTr="00465BB0">
        <w:trPr>
          <w:trHeight w:val="694"/>
        </w:trPr>
        <w:tc>
          <w:tcPr>
            <w:tcW w:w="1366" w:type="dxa"/>
            <w:tcBorders>
              <w:top w:val="single" w:sz="5" w:space="0" w:color="000000"/>
              <w:left w:val="single" w:sz="10" w:space="0" w:color="000000"/>
              <w:bottom w:val="single" w:sz="5" w:space="0" w:color="000000"/>
              <w:right w:val="nil"/>
            </w:tcBorders>
            <w:shd w:val="clear" w:color="auto" w:fill="CCFFFF"/>
            <w:vAlign w:val="center"/>
          </w:tcPr>
          <w:p w:rsidR="00465BB0" w:rsidRDefault="00465BB0" w:rsidP="00B03C1E">
            <w:pPr>
              <w:spacing w:after="0"/>
              <w:ind w:right="-85"/>
              <w:jc w:val="right"/>
            </w:pPr>
            <w:r>
              <w:rPr>
                <w:rFonts w:ascii="Meiryo UI" w:eastAsia="Meiryo UI" w:hAnsi="Meiryo UI" w:cs="Meiryo UI"/>
                <w:b/>
                <w:sz w:val="21"/>
              </w:rPr>
              <w:t>項目</w:t>
            </w:r>
          </w:p>
        </w:tc>
        <w:tc>
          <w:tcPr>
            <w:tcW w:w="1109" w:type="dxa"/>
            <w:tcBorders>
              <w:top w:val="single" w:sz="5" w:space="0" w:color="000000"/>
              <w:left w:val="nil"/>
              <w:bottom w:val="single" w:sz="5" w:space="0" w:color="000000"/>
              <w:right w:val="single" w:sz="5" w:space="0" w:color="000000"/>
            </w:tcBorders>
            <w:shd w:val="clear" w:color="auto" w:fill="CCFFFF"/>
          </w:tcPr>
          <w:p w:rsidR="00465BB0" w:rsidRDefault="00465BB0" w:rsidP="00B03C1E"/>
        </w:tc>
        <w:tc>
          <w:tcPr>
            <w:tcW w:w="3168"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28"/>
              <w:jc w:val="center"/>
            </w:pPr>
            <w:r>
              <w:rPr>
                <w:rFonts w:ascii="Meiryo UI" w:eastAsia="Meiryo UI" w:hAnsi="Meiryo UI" w:cs="Meiryo UI"/>
                <w:b/>
                <w:sz w:val="21"/>
              </w:rPr>
              <w:t>なし</w:t>
            </w:r>
          </w:p>
          <w:p w:rsidR="00465BB0" w:rsidRDefault="00465BB0" w:rsidP="00B03C1E">
            <w:pPr>
              <w:spacing w:after="0"/>
              <w:ind w:right="28"/>
              <w:jc w:val="center"/>
            </w:pPr>
            <w:r>
              <w:rPr>
                <w:rFonts w:ascii="Meiryo UI" w:eastAsia="Meiryo UI" w:hAnsi="Meiryo UI" w:cs="Meiryo UI"/>
                <w:b/>
                <w:sz w:val="16"/>
              </w:rPr>
              <w:t>（※支援不要に該当）</w:t>
            </w:r>
          </w:p>
        </w:tc>
        <w:tc>
          <w:tcPr>
            <w:tcW w:w="4020" w:type="dxa"/>
            <w:tcBorders>
              <w:top w:val="single" w:sz="5" w:space="0" w:color="000000"/>
              <w:left w:val="single" w:sz="5" w:space="0" w:color="000000"/>
              <w:bottom w:val="single" w:sz="5" w:space="0" w:color="000000"/>
              <w:right w:val="single" w:sz="5" w:space="0" w:color="000000"/>
            </w:tcBorders>
            <w:shd w:val="clear" w:color="auto" w:fill="CCFFFF"/>
          </w:tcPr>
          <w:p w:rsidR="00465BB0" w:rsidRDefault="00465BB0" w:rsidP="00B03C1E">
            <w:pPr>
              <w:spacing w:after="0"/>
              <w:ind w:right="28"/>
              <w:jc w:val="center"/>
            </w:pPr>
            <w:r>
              <w:rPr>
                <w:rFonts w:ascii="Meiryo UI" w:eastAsia="Meiryo UI" w:hAnsi="Meiryo UI" w:cs="Meiryo UI"/>
                <w:b/>
                <w:sz w:val="21"/>
              </w:rPr>
              <w:t>週１回以上</w:t>
            </w:r>
          </w:p>
          <w:p w:rsidR="00465BB0" w:rsidRDefault="00465BB0" w:rsidP="00B03C1E">
            <w:pPr>
              <w:spacing w:after="0"/>
              <w:ind w:right="28"/>
              <w:jc w:val="center"/>
            </w:pPr>
            <w:r>
              <w:rPr>
                <w:rFonts w:ascii="Meiryo UI" w:eastAsia="Meiryo UI" w:hAnsi="Meiryo UI" w:cs="Meiryo UI"/>
                <w:b/>
                <w:sz w:val="16"/>
              </w:rPr>
              <w:t>（※支援が必要な場合があるに該当）</w:t>
            </w:r>
          </w:p>
        </w:tc>
        <w:tc>
          <w:tcPr>
            <w:tcW w:w="5580" w:type="dxa"/>
            <w:tcBorders>
              <w:top w:val="single" w:sz="5" w:space="0" w:color="000000"/>
              <w:left w:val="single" w:sz="5" w:space="0" w:color="000000"/>
              <w:bottom w:val="single" w:sz="5" w:space="0" w:color="000000"/>
              <w:right w:val="single" w:sz="10" w:space="0" w:color="000000"/>
            </w:tcBorders>
            <w:shd w:val="clear" w:color="auto" w:fill="CCFFFF"/>
          </w:tcPr>
          <w:p w:rsidR="00465BB0" w:rsidRDefault="00465BB0" w:rsidP="00B03C1E">
            <w:pPr>
              <w:spacing w:after="0"/>
              <w:ind w:right="24"/>
              <w:jc w:val="center"/>
            </w:pPr>
            <w:r>
              <w:rPr>
                <w:rFonts w:ascii="Meiryo UI" w:eastAsia="Meiryo UI" w:hAnsi="Meiryo UI" w:cs="Meiryo UI"/>
                <w:b/>
                <w:sz w:val="21"/>
              </w:rPr>
              <w:t>ほぼ毎日</w:t>
            </w:r>
          </w:p>
          <w:p w:rsidR="00465BB0" w:rsidRDefault="00465BB0" w:rsidP="00B03C1E">
            <w:pPr>
              <w:spacing w:after="0"/>
              <w:ind w:right="26"/>
              <w:jc w:val="center"/>
            </w:pPr>
            <w:r>
              <w:rPr>
                <w:rFonts w:ascii="Meiryo UI" w:eastAsia="Meiryo UI" w:hAnsi="Meiryo UI" w:cs="Meiryo UI"/>
                <w:b/>
                <w:sz w:val="16"/>
              </w:rPr>
              <w:t>（※常に支援が必要に該当）</w:t>
            </w:r>
          </w:p>
        </w:tc>
      </w:tr>
      <w:tr w:rsidR="00465BB0" w:rsidTr="00465BB0">
        <w:trPr>
          <w:trHeight w:val="598"/>
        </w:trPr>
        <w:tc>
          <w:tcPr>
            <w:tcW w:w="1366" w:type="dxa"/>
            <w:tcBorders>
              <w:top w:val="single" w:sz="5" w:space="0" w:color="000000"/>
              <w:left w:val="single" w:sz="10" w:space="0" w:color="000000"/>
              <w:bottom w:val="nil"/>
              <w:right w:val="single" w:sz="5" w:space="0" w:color="000000"/>
            </w:tcBorders>
            <w:shd w:val="clear" w:color="auto" w:fill="CCFFCC"/>
          </w:tcPr>
          <w:p w:rsidR="00465BB0" w:rsidRDefault="00465BB0" w:rsidP="00B03C1E"/>
        </w:tc>
        <w:tc>
          <w:tcPr>
            <w:tcW w:w="1109" w:type="dxa"/>
            <w:tcBorders>
              <w:top w:val="single" w:sz="5" w:space="0" w:color="000000"/>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18"/>
              <w:jc w:val="center"/>
            </w:pPr>
            <w:r>
              <w:rPr>
                <w:rFonts w:ascii="Meiryo UI" w:eastAsia="Meiryo UI" w:hAnsi="Meiryo UI" w:cs="Meiryo UI"/>
                <w:b/>
                <w:sz w:val="18"/>
              </w:rPr>
              <w:t>目的</w:t>
            </w:r>
          </w:p>
        </w:tc>
        <w:tc>
          <w:tcPr>
            <w:tcW w:w="12768" w:type="dxa"/>
            <w:gridSpan w:val="3"/>
            <w:tcBorders>
              <w:top w:val="single" w:sz="5" w:space="0" w:color="000000"/>
              <w:left w:val="single" w:sz="5" w:space="0" w:color="000000"/>
              <w:bottom w:val="single" w:sz="5" w:space="0" w:color="000000"/>
              <w:right w:val="single" w:sz="10" w:space="0" w:color="000000"/>
            </w:tcBorders>
            <w:shd w:val="clear" w:color="auto" w:fill="FFFFFF"/>
            <w:vAlign w:val="center"/>
          </w:tcPr>
          <w:p w:rsidR="00465BB0" w:rsidRDefault="00465BB0" w:rsidP="00B03C1E">
            <w:pPr>
              <w:spacing w:after="0"/>
              <w:ind w:left="5"/>
            </w:pPr>
            <w:r>
              <w:rPr>
                <w:rFonts w:ascii="Meiryo UI" w:eastAsia="Meiryo UI" w:hAnsi="Meiryo UI" w:cs="Meiryo UI"/>
                <w:sz w:val="18"/>
              </w:rPr>
              <w:t>文字を介したコミュニケーション、また、文字を読むこと、書くことについて支援が必要かどうかを確認する。</w:t>
            </w:r>
          </w:p>
        </w:tc>
      </w:tr>
      <w:tr w:rsidR="00465BB0" w:rsidTr="00465BB0">
        <w:trPr>
          <w:trHeight w:val="845"/>
        </w:trPr>
        <w:tc>
          <w:tcPr>
            <w:tcW w:w="1366" w:type="dxa"/>
            <w:vMerge w:val="restart"/>
            <w:tcBorders>
              <w:top w:val="nil"/>
              <w:left w:val="single" w:sz="10" w:space="0" w:color="000000"/>
              <w:bottom w:val="single" w:sz="10" w:space="0" w:color="000000"/>
              <w:right w:val="single" w:sz="5" w:space="0" w:color="000000"/>
            </w:tcBorders>
            <w:shd w:val="clear" w:color="auto" w:fill="CCFFCC"/>
          </w:tcPr>
          <w:p w:rsidR="00465BB0" w:rsidRDefault="00465BB0" w:rsidP="00B03C1E">
            <w:pPr>
              <w:spacing w:after="0"/>
              <w:ind w:left="289"/>
            </w:pPr>
            <w:r>
              <w:rPr>
                <w:rFonts w:ascii="Meiryo UI" w:eastAsia="Meiryo UI" w:hAnsi="Meiryo UI" w:cs="Meiryo UI"/>
                <w:b/>
                <w:sz w:val="18"/>
              </w:rPr>
              <w:t>読み書き</w:t>
            </w:r>
          </w:p>
        </w:tc>
        <w:tc>
          <w:tcPr>
            <w:tcW w:w="1109" w:type="dxa"/>
            <w:tcBorders>
              <w:top w:val="single" w:sz="5" w:space="0" w:color="auto"/>
              <w:left w:val="single" w:sz="5" w:space="0" w:color="000000"/>
              <w:bottom w:val="single" w:sz="5" w:space="0" w:color="auto"/>
              <w:right w:val="single" w:sz="5" w:space="0" w:color="000000"/>
            </w:tcBorders>
            <w:shd w:val="clear" w:color="auto" w:fill="F2F2F2"/>
            <w:vAlign w:val="center"/>
          </w:tcPr>
          <w:p w:rsidR="00465BB0" w:rsidRDefault="00465BB0" w:rsidP="00B03C1E">
            <w:pPr>
              <w:spacing w:after="0"/>
              <w:ind w:right="28"/>
              <w:jc w:val="center"/>
            </w:pPr>
            <w:r>
              <w:rPr>
                <w:rFonts w:ascii="Meiryo UI" w:eastAsia="Meiryo UI" w:hAnsi="Meiryo UI" w:cs="Meiryo UI"/>
                <w:b/>
                <w:sz w:val="18"/>
              </w:rPr>
              <w:t>解釈</w:t>
            </w:r>
          </w:p>
        </w:tc>
        <w:tc>
          <w:tcPr>
            <w:tcW w:w="3168" w:type="dxa"/>
            <w:tcBorders>
              <w:top w:val="single" w:sz="5" w:space="0" w:color="000000"/>
              <w:left w:val="single" w:sz="5" w:space="0" w:color="000000"/>
              <w:bottom w:val="single" w:sz="5" w:space="0" w:color="000000"/>
              <w:right w:val="single" w:sz="5" w:space="0" w:color="000000"/>
            </w:tcBorders>
          </w:tcPr>
          <w:p w:rsidR="00465BB0" w:rsidRDefault="00465BB0" w:rsidP="00B03C1E">
            <w:pPr>
              <w:spacing w:after="0"/>
            </w:pPr>
            <w:r>
              <w:rPr>
                <w:rFonts w:ascii="Meiryo UI" w:eastAsia="Meiryo UI" w:hAnsi="Meiryo UI" w:cs="Meiryo UI"/>
                <w:sz w:val="16"/>
              </w:rPr>
              <w:t>・何らかの支援がなくても、文字の読み書き及び意味の理解ができる場合。</w:t>
            </w:r>
          </w:p>
        </w:tc>
        <w:tc>
          <w:tcPr>
            <w:tcW w:w="4020" w:type="dxa"/>
            <w:tcBorders>
              <w:top w:val="single" w:sz="5" w:space="0" w:color="000000"/>
              <w:left w:val="single" w:sz="5" w:space="0" w:color="000000"/>
              <w:bottom w:val="single" w:sz="5" w:space="0" w:color="000000"/>
              <w:right w:val="single" w:sz="5" w:space="0" w:color="000000"/>
            </w:tcBorders>
          </w:tcPr>
          <w:p w:rsidR="00465BB0" w:rsidRDefault="00465BB0" w:rsidP="00B03C1E">
            <w:pPr>
              <w:spacing w:after="0"/>
            </w:pPr>
            <w:r>
              <w:rPr>
                <w:rFonts w:ascii="Meiryo UI" w:eastAsia="Meiryo UI" w:hAnsi="Meiryo UI" w:cs="Meiryo UI"/>
                <w:sz w:val="16"/>
              </w:rPr>
              <w:t>・文字の読み書き及び意味の理解の一部を自分で行えないため、部分的に支援（見守りや声かけ等の支援を含む）が必要な場合。</w:t>
            </w:r>
          </w:p>
        </w:tc>
        <w:tc>
          <w:tcPr>
            <w:tcW w:w="5580" w:type="dxa"/>
            <w:tcBorders>
              <w:top w:val="single" w:sz="5" w:space="0" w:color="000000"/>
              <w:left w:val="single" w:sz="5" w:space="0" w:color="000000"/>
              <w:bottom w:val="single" w:sz="5" w:space="0" w:color="000000"/>
              <w:right w:val="single" w:sz="10" w:space="0" w:color="000000"/>
            </w:tcBorders>
          </w:tcPr>
          <w:p w:rsidR="00465BB0" w:rsidRDefault="00465BB0" w:rsidP="00B03C1E">
            <w:pPr>
              <w:spacing w:after="0" w:line="238" w:lineRule="auto"/>
            </w:pPr>
            <w:r>
              <w:rPr>
                <w:rFonts w:ascii="Meiryo UI" w:eastAsia="Meiryo UI" w:hAnsi="Meiryo UI" w:cs="Meiryo UI"/>
                <w:sz w:val="16"/>
              </w:rPr>
              <w:t>・文字の読み書き及び意味の理解に関して全面的に支援が必要な場合。</w:t>
            </w:r>
          </w:p>
          <w:p w:rsidR="00465BB0" w:rsidRDefault="00465BB0" w:rsidP="00B03C1E">
            <w:pPr>
              <w:spacing w:after="0"/>
            </w:pPr>
            <w:r>
              <w:rPr>
                <w:rFonts w:ascii="Meiryo UI" w:eastAsia="Meiryo UI" w:hAnsi="Meiryo UI" w:cs="Meiryo UI"/>
                <w:sz w:val="16"/>
              </w:rPr>
              <w:t> </w:t>
            </w:r>
          </w:p>
        </w:tc>
      </w:tr>
      <w:tr w:rsidR="00465BB0" w:rsidTr="00465BB0">
        <w:trPr>
          <w:trHeight w:val="1624"/>
        </w:trPr>
        <w:tc>
          <w:tcPr>
            <w:tcW w:w="0" w:type="auto"/>
            <w:vMerge/>
            <w:tcBorders>
              <w:top w:val="nil"/>
              <w:left w:val="single" w:sz="10" w:space="0" w:color="000000"/>
              <w:bottom w:val="single" w:sz="10" w:space="0" w:color="000000"/>
              <w:right w:val="single" w:sz="5" w:space="0" w:color="000000"/>
            </w:tcBorders>
          </w:tcPr>
          <w:p w:rsidR="00465BB0" w:rsidRDefault="00465BB0" w:rsidP="00B03C1E"/>
        </w:tc>
        <w:tc>
          <w:tcPr>
            <w:tcW w:w="1109" w:type="dxa"/>
            <w:tcBorders>
              <w:top w:val="single" w:sz="5" w:space="0" w:color="auto"/>
              <w:left w:val="single" w:sz="5" w:space="0" w:color="000000"/>
              <w:bottom w:val="single" w:sz="10" w:space="0" w:color="000000"/>
              <w:right w:val="single" w:sz="5" w:space="0" w:color="000000"/>
            </w:tcBorders>
            <w:shd w:val="clear" w:color="auto" w:fill="F2F2F2"/>
            <w:vAlign w:val="center"/>
          </w:tcPr>
          <w:p w:rsidR="00465BB0" w:rsidRDefault="00465BB0" w:rsidP="00B03C1E">
            <w:pPr>
              <w:spacing w:after="0"/>
              <w:ind w:left="257"/>
            </w:pPr>
            <w:r>
              <w:rPr>
                <w:rFonts w:ascii="Meiryo UI" w:eastAsia="Meiryo UI" w:hAnsi="Meiryo UI" w:cs="Meiryo UI"/>
                <w:b/>
                <w:sz w:val="18"/>
              </w:rPr>
              <w:t>具体例</w:t>
            </w:r>
          </w:p>
        </w:tc>
        <w:tc>
          <w:tcPr>
            <w:tcW w:w="3168" w:type="dxa"/>
            <w:tcBorders>
              <w:top w:val="single" w:sz="5" w:space="0" w:color="000000"/>
              <w:left w:val="single" w:sz="5" w:space="0" w:color="000000"/>
              <w:bottom w:val="single" w:sz="10" w:space="0" w:color="000000"/>
              <w:right w:val="single" w:sz="5" w:space="0" w:color="000000"/>
            </w:tcBorders>
          </w:tcPr>
          <w:p w:rsidR="00465BB0" w:rsidRDefault="00465BB0" w:rsidP="00B03C1E"/>
        </w:tc>
        <w:tc>
          <w:tcPr>
            <w:tcW w:w="4020" w:type="dxa"/>
            <w:tcBorders>
              <w:top w:val="single" w:sz="5" w:space="0" w:color="000000"/>
              <w:left w:val="single" w:sz="5" w:space="0" w:color="000000"/>
              <w:bottom w:val="single" w:sz="10" w:space="0" w:color="000000"/>
              <w:right w:val="single" w:sz="5" w:space="0" w:color="000000"/>
            </w:tcBorders>
          </w:tcPr>
          <w:p w:rsidR="00465BB0" w:rsidRDefault="00465BB0" w:rsidP="00B03C1E">
            <w:pPr>
              <w:spacing w:after="0" w:line="238" w:lineRule="auto"/>
            </w:pPr>
            <w:r>
              <w:rPr>
                <w:rFonts w:ascii="Meiryo UI" w:eastAsia="Meiryo UI" w:hAnsi="Meiryo UI" w:cs="Meiryo UI"/>
                <w:sz w:val="16"/>
              </w:rPr>
              <w:t>・一部理解はできるが、見守りや口頭で補足の説明が必要。</w:t>
            </w:r>
          </w:p>
          <w:p w:rsidR="00465BB0" w:rsidRDefault="00465BB0" w:rsidP="00B03C1E">
            <w:pPr>
              <w:spacing w:after="0"/>
            </w:pPr>
            <w:r>
              <w:rPr>
                <w:rFonts w:ascii="Meiryo UI" w:eastAsia="Meiryo UI" w:hAnsi="Meiryo UI" w:cs="Meiryo UI"/>
                <w:sz w:val="16"/>
              </w:rPr>
              <w:t>・書くことはできないが、パソコン等の代用手段を使用すればできる場合。</w:t>
            </w:r>
          </w:p>
        </w:tc>
        <w:tc>
          <w:tcPr>
            <w:tcW w:w="5580" w:type="dxa"/>
            <w:tcBorders>
              <w:top w:val="single" w:sz="5" w:space="0" w:color="000000"/>
              <w:left w:val="single" w:sz="5" w:space="0" w:color="000000"/>
              <w:bottom w:val="single" w:sz="10" w:space="0" w:color="000000"/>
              <w:right w:val="single" w:sz="10" w:space="0" w:color="000000"/>
            </w:tcBorders>
          </w:tcPr>
          <w:p w:rsidR="00465BB0" w:rsidRDefault="00465BB0" w:rsidP="00B03C1E">
            <w:pPr>
              <w:spacing w:after="0" w:line="238" w:lineRule="auto"/>
            </w:pPr>
            <w:r>
              <w:rPr>
                <w:rFonts w:ascii="Meiryo UI" w:eastAsia="Meiryo UI" w:hAnsi="Meiryo UI" w:cs="Meiryo UI"/>
                <w:sz w:val="16"/>
              </w:rPr>
              <w:t>・文字では理解できず、コミュニケーションツールを使用することで理解できる。</w:t>
            </w:r>
          </w:p>
          <w:p w:rsidR="00465BB0" w:rsidRDefault="00465BB0" w:rsidP="00B03C1E">
            <w:pPr>
              <w:spacing w:after="0"/>
            </w:pPr>
            <w:r>
              <w:rPr>
                <w:rFonts w:ascii="Meiryo UI" w:eastAsia="Meiryo UI" w:hAnsi="Meiryo UI" w:cs="Meiryo UI"/>
                <w:sz w:val="16"/>
              </w:rPr>
              <w:t>・絵本や本に興味を示さない。</w:t>
            </w:r>
          </w:p>
          <w:p w:rsidR="00465BB0" w:rsidRDefault="00465BB0" w:rsidP="00B03C1E">
            <w:pPr>
              <w:spacing w:after="0"/>
            </w:pPr>
            <w:r>
              <w:rPr>
                <w:rFonts w:ascii="Meiryo UI" w:eastAsia="Meiryo UI" w:hAnsi="Meiryo UI" w:cs="Meiryo UI"/>
                <w:sz w:val="16"/>
              </w:rPr>
              <w:t>・学習障害の診断がある。</w:t>
            </w:r>
          </w:p>
          <w:p w:rsidR="00465BB0" w:rsidRDefault="00465BB0" w:rsidP="00B03C1E">
            <w:pPr>
              <w:spacing w:after="0"/>
            </w:pPr>
            <w:r>
              <w:rPr>
                <w:rFonts w:ascii="Meiryo UI" w:eastAsia="Meiryo UI" w:hAnsi="Meiryo UI" w:cs="Meiryo UI"/>
                <w:sz w:val="16"/>
              </w:rPr>
              <w:t>・外国語でのコミュニケーションが必要なために、翻訳を行なっている。</w:t>
            </w:r>
          </w:p>
        </w:tc>
      </w:tr>
      <w:tr w:rsidR="00465BB0" w:rsidTr="00465BB0">
        <w:trPr>
          <w:trHeight w:val="629"/>
        </w:trPr>
        <w:tc>
          <w:tcPr>
            <w:tcW w:w="1366" w:type="dxa"/>
            <w:tcBorders>
              <w:top w:val="single" w:sz="10" w:space="0" w:color="000000"/>
              <w:left w:val="nil"/>
              <w:bottom w:val="nil"/>
              <w:right w:val="nil"/>
            </w:tcBorders>
          </w:tcPr>
          <w:p w:rsidR="00465BB0" w:rsidRDefault="00465BB0" w:rsidP="00B03C1E"/>
        </w:tc>
        <w:tc>
          <w:tcPr>
            <w:tcW w:w="1109" w:type="dxa"/>
            <w:tcBorders>
              <w:top w:val="single" w:sz="10" w:space="0" w:color="000000"/>
              <w:left w:val="nil"/>
              <w:bottom w:val="nil"/>
              <w:right w:val="nil"/>
            </w:tcBorders>
            <w:shd w:val="clear" w:color="auto" w:fill="FFFFFF"/>
          </w:tcPr>
          <w:p w:rsidR="00465BB0" w:rsidRDefault="00465BB0" w:rsidP="00B03C1E"/>
        </w:tc>
        <w:tc>
          <w:tcPr>
            <w:tcW w:w="12768" w:type="dxa"/>
            <w:gridSpan w:val="3"/>
            <w:tcBorders>
              <w:top w:val="single" w:sz="10" w:space="0" w:color="000000"/>
              <w:left w:val="nil"/>
              <w:bottom w:val="nil"/>
              <w:right w:val="nil"/>
            </w:tcBorders>
          </w:tcPr>
          <w:p w:rsidR="00465BB0" w:rsidRDefault="00465BB0" w:rsidP="00B03C1E"/>
        </w:tc>
      </w:tr>
    </w:tbl>
    <w:p w:rsidR="00465BB0" w:rsidRPr="00465BB0" w:rsidRDefault="00465BB0"/>
    <w:sectPr w:rsidR="00465BB0" w:rsidRPr="00465BB0" w:rsidSect="00465BB0">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0"/>
    <w:rsid w:val="00465BB0"/>
    <w:rsid w:val="006F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6943E"/>
  <w15:chartTrackingRefBased/>
  <w15:docId w15:val="{118417FE-5249-42A6-BB9E-2DC27D05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BB0"/>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65BB0"/>
    <w:rPr>
      <w:rFonts w:asciiTheme="minorHAnsi"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1533</Words>
  <Characters>8742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cp:revision>
  <dcterms:created xsi:type="dcterms:W3CDTF">2021-04-12T06:38:00Z</dcterms:created>
  <dcterms:modified xsi:type="dcterms:W3CDTF">2021-04-12T06:42:00Z</dcterms:modified>
</cp:coreProperties>
</file>