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9D" w:rsidRDefault="00FC2D3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-184785</wp:posOffset>
                </wp:positionV>
                <wp:extent cx="2285365" cy="184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37" w:rsidRDefault="005E4C37">
                            <w:r>
                              <w:rPr>
                                <w:rFonts w:hint="eastAsia"/>
                              </w:rPr>
                              <w:t>様式第４０号（第２</w:t>
                            </w:r>
                            <w:r w:rsidR="00AC4016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-14.55pt;width:179.9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HYtQ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FCXxu1mMUQW2MCFh7K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" filled="f" stroked="f">
                <v:textbox inset="5.85pt,.7pt,5.85pt,.7pt">
                  <w:txbxContent>
                    <w:p w:rsidR="005E4C37" w:rsidRDefault="005E4C37">
                      <w:r>
                        <w:rPr>
                          <w:rFonts w:hint="eastAsia"/>
                        </w:rPr>
                        <w:t>様式第４０号（第２</w:t>
                      </w:r>
                      <w:r w:rsidR="00AC4016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C3429D">
        <w:rPr>
          <w:rFonts w:hint="eastAsia"/>
        </w:rPr>
        <w:t>住宅改修</w:t>
      </w:r>
      <w:r w:rsidR="00FE411F">
        <w:rPr>
          <w:rFonts w:hint="eastAsia"/>
        </w:rPr>
        <w:t>理由書（表）</w:t>
      </w:r>
    </w:p>
    <w:p w:rsidR="00C3429D" w:rsidRDefault="00C3429D">
      <w:r>
        <w:rPr>
          <w:rFonts w:hint="eastAsia"/>
        </w:rPr>
        <w:t>＜基本情報＞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980"/>
        <w:gridCol w:w="540"/>
        <w:gridCol w:w="900"/>
        <w:gridCol w:w="720"/>
        <w:gridCol w:w="2160"/>
        <w:gridCol w:w="360"/>
        <w:gridCol w:w="900"/>
      </w:tblGrid>
      <w:tr w:rsidR="00C3429D">
        <w:trPr>
          <w:cantSplit/>
          <w:trHeight w:val="525"/>
        </w:trPr>
        <w:tc>
          <w:tcPr>
            <w:tcW w:w="360" w:type="dxa"/>
            <w:vMerge w:val="restart"/>
            <w:vAlign w:val="center"/>
          </w:tcPr>
          <w:p w:rsidR="00C3429D" w:rsidRDefault="00C34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利用者</w:t>
            </w:r>
          </w:p>
        </w:tc>
        <w:tc>
          <w:tcPr>
            <w:tcW w:w="1080" w:type="dxa"/>
          </w:tcPr>
          <w:p w:rsidR="00C3429D" w:rsidRDefault="00C3429D" w:rsidP="00FE41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1980" w:type="dxa"/>
          </w:tcPr>
          <w:p w:rsidR="00C3429D" w:rsidRDefault="00C3429D"/>
        </w:tc>
        <w:tc>
          <w:tcPr>
            <w:tcW w:w="540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900" w:type="dxa"/>
            <w:vAlign w:val="center"/>
          </w:tcPr>
          <w:p w:rsidR="00C3429D" w:rsidRDefault="00C342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歳</w:t>
            </w:r>
          </w:p>
        </w:tc>
        <w:tc>
          <w:tcPr>
            <w:tcW w:w="720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160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360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00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</w:tr>
      <w:tr w:rsidR="00C3429D">
        <w:trPr>
          <w:cantSplit/>
          <w:trHeight w:val="523"/>
        </w:trPr>
        <w:tc>
          <w:tcPr>
            <w:tcW w:w="360" w:type="dxa"/>
            <w:vMerge/>
          </w:tcPr>
          <w:p w:rsidR="00C3429D" w:rsidRDefault="00C3429D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3429D" w:rsidRDefault="00C3429D" w:rsidP="00FE41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1980" w:type="dxa"/>
          </w:tcPr>
          <w:p w:rsidR="00C3429D" w:rsidRDefault="00C3429D"/>
        </w:tc>
        <w:tc>
          <w:tcPr>
            <w:tcW w:w="1440" w:type="dxa"/>
            <w:gridSpan w:val="2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要介護認定（該当に○）</w:t>
            </w:r>
          </w:p>
        </w:tc>
        <w:tc>
          <w:tcPr>
            <w:tcW w:w="4140" w:type="dxa"/>
            <w:gridSpan w:val="4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要支援１・２　要介護１・２・３・４・５</w:t>
            </w:r>
          </w:p>
        </w:tc>
      </w:tr>
      <w:tr w:rsidR="00C3429D">
        <w:trPr>
          <w:cantSplit/>
          <w:trHeight w:val="691"/>
        </w:trPr>
        <w:tc>
          <w:tcPr>
            <w:tcW w:w="360" w:type="dxa"/>
            <w:vMerge/>
          </w:tcPr>
          <w:p w:rsidR="00C3429D" w:rsidRDefault="00C3429D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560" w:type="dxa"/>
            <w:gridSpan w:val="7"/>
          </w:tcPr>
          <w:p w:rsidR="00C3429D" w:rsidRDefault="00C3429D"/>
        </w:tc>
      </w:tr>
    </w:tbl>
    <w:p w:rsidR="00C3429D" w:rsidRDefault="00C34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1260"/>
        <w:gridCol w:w="1800"/>
        <w:gridCol w:w="900"/>
        <w:gridCol w:w="1782"/>
      </w:tblGrid>
      <w:tr w:rsidR="00C3429D">
        <w:trPr>
          <w:cantSplit/>
          <w:trHeight w:val="525"/>
        </w:trPr>
        <w:tc>
          <w:tcPr>
            <w:tcW w:w="299" w:type="dxa"/>
            <w:vMerge w:val="restart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作成者</w:t>
            </w:r>
          </w:p>
        </w:tc>
        <w:tc>
          <w:tcPr>
            <w:tcW w:w="1260" w:type="dxa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現地確認日</w:t>
            </w:r>
          </w:p>
        </w:tc>
        <w:tc>
          <w:tcPr>
            <w:tcW w:w="1800" w:type="dxa"/>
            <w:vAlign w:val="center"/>
          </w:tcPr>
          <w:p w:rsidR="00C3429D" w:rsidRDefault="00C3429D" w:rsidP="00680FD4">
            <w:pPr>
              <w:framePr w:hSpace="142" w:wrap="around" w:vAnchor="text" w:hAnchor="text" w:x="9298" w:y="-2519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16278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900" w:type="dxa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作成日</w:t>
            </w:r>
          </w:p>
        </w:tc>
        <w:tc>
          <w:tcPr>
            <w:tcW w:w="1782" w:type="dxa"/>
            <w:vAlign w:val="center"/>
          </w:tcPr>
          <w:p w:rsidR="00C3429D" w:rsidRDefault="00C3429D" w:rsidP="00680FD4">
            <w:pPr>
              <w:framePr w:hSpace="142" w:wrap="around" w:vAnchor="text" w:hAnchor="text" w:x="9298" w:y="-2519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C3429D">
        <w:trPr>
          <w:cantSplit/>
          <w:trHeight w:val="345"/>
        </w:trPr>
        <w:tc>
          <w:tcPr>
            <w:tcW w:w="299" w:type="dxa"/>
            <w:vMerge/>
          </w:tcPr>
          <w:p w:rsidR="00C3429D" w:rsidRDefault="00C3429D" w:rsidP="00466264">
            <w:pPr>
              <w:framePr w:hSpace="142" w:wrap="around" w:vAnchor="text" w:hAnchor="text" w:x="9298" w:y="-2519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所属事務所</w:t>
            </w:r>
          </w:p>
        </w:tc>
        <w:tc>
          <w:tcPr>
            <w:tcW w:w="4482" w:type="dxa"/>
            <w:gridSpan w:val="3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</w:p>
        </w:tc>
      </w:tr>
      <w:tr w:rsidR="00C3429D">
        <w:trPr>
          <w:cantSplit/>
          <w:trHeight w:val="345"/>
        </w:trPr>
        <w:tc>
          <w:tcPr>
            <w:tcW w:w="299" w:type="dxa"/>
            <w:vMerge/>
          </w:tcPr>
          <w:p w:rsidR="00C3429D" w:rsidRDefault="00C3429D" w:rsidP="00466264">
            <w:pPr>
              <w:framePr w:hSpace="142" w:wrap="around" w:vAnchor="text" w:hAnchor="text" w:x="9298" w:y="-2519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</w:p>
        </w:tc>
        <w:tc>
          <w:tcPr>
            <w:tcW w:w="4482" w:type="dxa"/>
            <w:gridSpan w:val="3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</w:p>
        </w:tc>
      </w:tr>
      <w:tr w:rsidR="00C3429D">
        <w:trPr>
          <w:cantSplit/>
          <w:trHeight w:val="522"/>
        </w:trPr>
        <w:tc>
          <w:tcPr>
            <w:tcW w:w="299" w:type="dxa"/>
            <w:vMerge/>
          </w:tcPr>
          <w:p w:rsidR="00C3429D" w:rsidRDefault="00C3429D" w:rsidP="00466264">
            <w:pPr>
              <w:framePr w:hSpace="142" w:wrap="around" w:vAnchor="text" w:hAnchor="text" w:x="9298" w:y="-2519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82" w:type="dxa"/>
            <w:gridSpan w:val="3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</w:p>
        </w:tc>
      </w:tr>
      <w:tr w:rsidR="00C3429D">
        <w:trPr>
          <w:cantSplit/>
          <w:trHeight w:val="388"/>
        </w:trPr>
        <w:tc>
          <w:tcPr>
            <w:tcW w:w="299" w:type="dxa"/>
            <w:vMerge/>
          </w:tcPr>
          <w:p w:rsidR="00C3429D" w:rsidRDefault="00C3429D" w:rsidP="00466264">
            <w:pPr>
              <w:framePr w:hSpace="142" w:wrap="around" w:vAnchor="text" w:hAnchor="text" w:x="9298" w:y="-2519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4482" w:type="dxa"/>
            <w:gridSpan w:val="3"/>
            <w:vAlign w:val="center"/>
          </w:tcPr>
          <w:p w:rsidR="00C3429D" w:rsidRDefault="00C3429D" w:rsidP="00466264">
            <w:pPr>
              <w:framePr w:hSpace="142" w:wrap="around" w:vAnchor="text" w:hAnchor="text" w:x="9298" w:y="-2519"/>
              <w:jc w:val="center"/>
              <w:rPr>
                <w:sz w:val="20"/>
              </w:rPr>
            </w:pPr>
          </w:p>
        </w:tc>
      </w:tr>
    </w:tbl>
    <w:tbl>
      <w:tblPr>
        <w:tblW w:w="15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93"/>
        <w:gridCol w:w="2687"/>
        <w:gridCol w:w="398"/>
        <w:gridCol w:w="10562"/>
      </w:tblGrid>
      <w:tr w:rsidR="00C3429D">
        <w:trPr>
          <w:cantSplit/>
          <w:trHeight w:val="529"/>
        </w:trPr>
        <w:tc>
          <w:tcPr>
            <w:tcW w:w="360" w:type="dxa"/>
            <w:vMerge w:val="restart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牛久市</w:t>
            </w:r>
          </w:p>
        </w:tc>
        <w:tc>
          <w:tcPr>
            <w:tcW w:w="1293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確認日</w:t>
            </w:r>
          </w:p>
        </w:tc>
        <w:tc>
          <w:tcPr>
            <w:tcW w:w="2687" w:type="dxa"/>
            <w:vAlign w:val="center"/>
          </w:tcPr>
          <w:p w:rsidR="00C3429D" w:rsidRDefault="00680F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bookmarkStart w:id="0" w:name="_GoBack"/>
            <w:bookmarkEnd w:id="0"/>
            <w:r w:rsidR="006F2618">
              <w:rPr>
                <w:rFonts w:hint="eastAsia"/>
                <w:sz w:val="20"/>
              </w:rPr>
              <w:t xml:space="preserve">　</w:t>
            </w:r>
            <w:r w:rsidR="00C3429D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398" w:type="dxa"/>
            <w:vMerge w:val="restart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評価欄</w:t>
            </w:r>
          </w:p>
        </w:tc>
        <w:tc>
          <w:tcPr>
            <w:tcW w:w="10562" w:type="dxa"/>
            <w:vMerge w:val="restart"/>
          </w:tcPr>
          <w:p w:rsidR="00C3429D" w:rsidRDefault="00C3429D"/>
        </w:tc>
      </w:tr>
      <w:tr w:rsidR="00C3429D">
        <w:trPr>
          <w:cantSplit/>
          <w:trHeight w:val="540"/>
        </w:trPr>
        <w:tc>
          <w:tcPr>
            <w:tcW w:w="360" w:type="dxa"/>
            <w:vMerge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687" w:type="dxa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</w:p>
        </w:tc>
        <w:tc>
          <w:tcPr>
            <w:tcW w:w="398" w:type="dxa"/>
            <w:vMerge/>
          </w:tcPr>
          <w:p w:rsidR="00C3429D" w:rsidRDefault="00C3429D"/>
        </w:tc>
        <w:tc>
          <w:tcPr>
            <w:tcW w:w="10562" w:type="dxa"/>
            <w:vMerge/>
          </w:tcPr>
          <w:p w:rsidR="00C3429D" w:rsidRDefault="00C3429D"/>
        </w:tc>
      </w:tr>
    </w:tbl>
    <w:p w:rsidR="00C3429D" w:rsidRDefault="00C3429D">
      <w:r>
        <w:rPr>
          <w:rFonts w:hint="eastAsia"/>
        </w:rPr>
        <w:t>＜総合的状況＞</w:t>
      </w:r>
    </w:p>
    <w:tbl>
      <w:tblPr>
        <w:tblW w:w="15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720"/>
        <w:gridCol w:w="2340"/>
        <w:gridCol w:w="540"/>
        <w:gridCol w:w="540"/>
      </w:tblGrid>
      <w:tr w:rsidR="00C3429D">
        <w:trPr>
          <w:cantSplit/>
          <w:trHeight w:val="658"/>
        </w:trPr>
        <w:tc>
          <w:tcPr>
            <w:tcW w:w="2160" w:type="dxa"/>
            <w:vMerge w:val="restart"/>
            <w:vAlign w:val="center"/>
          </w:tcPr>
          <w:p w:rsidR="00C3429D" w:rsidRDefault="00C342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利用者の身体状況</w:t>
            </w:r>
          </w:p>
        </w:tc>
        <w:tc>
          <w:tcPr>
            <w:tcW w:w="9720" w:type="dxa"/>
            <w:vMerge w:val="restart"/>
          </w:tcPr>
          <w:p w:rsidR="00C3429D" w:rsidRDefault="00C3429D"/>
        </w:tc>
        <w:tc>
          <w:tcPr>
            <w:tcW w:w="2340" w:type="dxa"/>
            <w:tcBorders>
              <w:right w:val="single" w:sz="4" w:space="0" w:color="auto"/>
            </w:tcBorders>
          </w:tcPr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福祉用具の現状の利用状況と改修後の想定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改修前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改修後</w:t>
            </w:r>
          </w:p>
        </w:tc>
      </w:tr>
      <w:tr w:rsidR="00466264">
        <w:trPr>
          <w:cantSplit/>
          <w:trHeight w:hRule="exact" w:val="1072"/>
        </w:trPr>
        <w:tc>
          <w:tcPr>
            <w:tcW w:w="2160" w:type="dxa"/>
            <w:vMerge/>
            <w:vAlign w:val="center"/>
          </w:tcPr>
          <w:p w:rsidR="00466264" w:rsidRDefault="00466264">
            <w:pPr>
              <w:jc w:val="center"/>
              <w:rPr>
                <w:sz w:val="20"/>
              </w:rPr>
            </w:pPr>
          </w:p>
        </w:tc>
        <w:tc>
          <w:tcPr>
            <w:tcW w:w="9720" w:type="dxa"/>
            <w:vMerge/>
          </w:tcPr>
          <w:p w:rsidR="00466264" w:rsidRDefault="00466264"/>
        </w:tc>
        <w:tc>
          <w:tcPr>
            <w:tcW w:w="2340" w:type="dxa"/>
            <w:vMerge w:val="restart"/>
          </w:tcPr>
          <w:p w:rsidR="00466264" w:rsidRPr="00466264" w:rsidRDefault="00466264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●車いす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●特殊寝台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●床ずれ防止用具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●体位変換器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●手すり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●スロープ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●歩行器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●歩行補助つえ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●認知症老人徘徊感知機器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●移動用リフト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●腰掛便座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●特殊尿器</w:t>
            </w:r>
          </w:p>
          <w:p w:rsidR="00466264" w:rsidRPr="00466264" w:rsidRDefault="00466264" w:rsidP="00F51E25">
            <w:pPr>
              <w:rPr>
                <w:sz w:val="20"/>
                <w:szCs w:val="20"/>
              </w:rPr>
            </w:pPr>
            <w:r w:rsidRPr="00466264">
              <w:rPr>
                <w:rFonts w:hint="eastAsia"/>
                <w:sz w:val="20"/>
                <w:szCs w:val="20"/>
              </w:rPr>
              <w:t>●入浴補助用具</w:t>
            </w:r>
          </w:p>
          <w:p w:rsidR="00466264" w:rsidRDefault="00466264" w:rsidP="00F51E25">
            <w:pPr>
              <w:rPr>
                <w:sz w:val="16"/>
              </w:rPr>
            </w:pPr>
            <w:r w:rsidRPr="00466264">
              <w:rPr>
                <w:rFonts w:hint="eastAsia"/>
                <w:sz w:val="20"/>
                <w:szCs w:val="20"/>
              </w:rPr>
              <w:t>●簡易浴槽</w:t>
            </w:r>
          </w:p>
        </w:tc>
        <w:tc>
          <w:tcPr>
            <w:tcW w:w="540" w:type="dxa"/>
            <w:vMerge w:val="restart"/>
          </w:tcPr>
          <w:p w:rsidR="00466264" w:rsidRDefault="005517C2">
            <w:pPr>
              <w:rPr>
                <w:sz w:val="20"/>
                <w:szCs w:val="20"/>
              </w:rPr>
            </w:pPr>
            <w:r w:rsidRPr="005517C2"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P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40" w:type="dxa"/>
            <w:vMerge w:val="restart"/>
          </w:tcPr>
          <w:p w:rsidR="00466264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P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466264">
        <w:trPr>
          <w:cantSplit/>
          <w:trHeight w:val="191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6264" w:rsidRDefault="004662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介護状況</w:t>
            </w:r>
          </w:p>
          <w:p w:rsidR="00466264" w:rsidRDefault="004662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（主な介護者含む</w:t>
            </w:r>
            <w:r w:rsidR="00FE411F">
              <w:rPr>
                <w:rFonts w:hint="eastAsia"/>
                <w:sz w:val="20"/>
              </w:rPr>
              <w:t>。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9720" w:type="dxa"/>
            <w:tcBorders>
              <w:bottom w:val="dotted" w:sz="4" w:space="0" w:color="auto"/>
            </w:tcBorders>
          </w:tcPr>
          <w:p w:rsidR="00466264" w:rsidRDefault="00466264"/>
        </w:tc>
        <w:tc>
          <w:tcPr>
            <w:tcW w:w="2340" w:type="dxa"/>
            <w:vMerge/>
          </w:tcPr>
          <w:p w:rsidR="00466264" w:rsidRDefault="00466264" w:rsidP="00F51E25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466264" w:rsidRDefault="00466264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466264" w:rsidRDefault="00466264"/>
        </w:tc>
      </w:tr>
      <w:tr w:rsidR="00466264">
        <w:trPr>
          <w:cantSplit/>
          <w:trHeight w:val="1126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466264" w:rsidRDefault="00466264" w:rsidP="00FE41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住宅改修により、</w:t>
            </w:r>
          </w:p>
          <w:p w:rsidR="00466264" w:rsidRDefault="00466264" w:rsidP="00FE41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利用者は日常生活を</w:t>
            </w:r>
          </w:p>
          <w:p w:rsidR="00466264" w:rsidRDefault="00466264" w:rsidP="00FE41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どう変えたいか</w:t>
            </w:r>
          </w:p>
        </w:tc>
        <w:tc>
          <w:tcPr>
            <w:tcW w:w="9720" w:type="dxa"/>
            <w:vMerge w:val="restart"/>
            <w:tcBorders>
              <w:bottom w:val="single" w:sz="4" w:space="0" w:color="auto"/>
            </w:tcBorders>
          </w:tcPr>
          <w:p w:rsidR="00466264" w:rsidRDefault="00466264"/>
        </w:tc>
        <w:tc>
          <w:tcPr>
            <w:tcW w:w="2340" w:type="dxa"/>
            <w:vMerge/>
            <w:tcBorders>
              <w:bottom w:val="dotted" w:sz="4" w:space="0" w:color="auto"/>
            </w:tcBorders>
          </w:tcPr>
          <w:p w:rsidR="00466264" w:rsidRDefault="00466264" w:rsidP="00F51E25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bottom w:val="dotted" w:sz="4" w:space="0" w:color="auto"/>
            </w:tcBorders>
          </w:tcPr>
          <w:p w:rsidR="00466264" w:rsidRDefault="00466264">
            <w:pPr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bottom w:val="dotted" w:sz="4" w:space="0" w:color="auto"/>
            </w:tcBorders>
          </w:tcPr>
          <w:p w:rsidR="00466264" w:rsidRDefault="00466264"/>
        </w:tc>
      </w:tr>
      <w:tr w:rsidR="00C3429D">
        <w:trPr>
          <w:cantSplit/>
          <w:trHeight w:val="1575"/>
        </w:trPr>
        <w:tc>
          <w:tcPr>
            <w:tcW w:w="2160" w:type="dxa"/>
            <w:vMerge/>
          </w:tcPr>
          <w:p w:rsidR="00C3429D" w:rsidRDefault="00C3429D"/>
        </w:tc>
        <w:tc>
          <w:tcPr>
            <w:tcW w:w="9720" w:type="dxa"/>
            <w:vMerge/>
          </w:tcPr>
          <w:p w:rsidR="00C3429D" w:rsidRDefault="00C3429D"/>
        </w:tc>
        <w:tc>
          <w:tcPr>
            <w:tcW w:w="2340" w:type="dxa"/>
            <w:tcBorders>
              <w:top w:val="nil"/>
            </w:tcBorders>
          </w:tcPr>
          <w:p w:rsidR="005517C2" w:rsidRDefault="00C3429D" w:rsidP="005517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517C2">
              <w:rPr>
                <w:rFonts w:hint="eastAsia"/>
                <w:sz w:val="20"/>
                <w:szCs w:val="20"/>
              </w:rPr>
              <w:t>その他</w:t>
            </w:r>
          </w:p>
          <w:p w:rsidR="005517C2" w:rsidRDefault="00C3429D" w:rsidP="005517C2">
            <w:pPr>
              <w:ind w:leftChars="95" w:left="199"/>
              <w:rPr>
                <w:sz w:val="20"/>
                <w:szCs w:val="20"/>
              </w:rPr>
            </w:pPr>
            <w:r w:rsidRPr="005517C2">
              <w:rPr>
                <w:rFonts w:hint="eastAsia"/>
                <w:sz w:val="20"/>
                <w:szCs w:val="20"/>
              </w:rPr>
              <w:t>（　　　　　　　　）　　　（　　　　　　　　）</w:t>
            </w:r>
          </w:p>
          <w:p w:rsidR="005517C2" w:rsidRPr="005517C2" w:rsidRDefault="005517C2" w:rsidP="005517C2">
            <w:pPr>
              <w:ind w:leftChars="95" w:left="1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540" w:type="dxa"/>
            <w:tcBorders>
              <w:top w:val="nil"/>
            </w:tcBorders>
          </w:tcPr>
          <w:p w:rsidR="00C3429D" w:rsidRDefault="00C3429D">
            <w:pPr>
              <w:rPr>
                <w:sz w:val="20"/>
                <w:szCs w:val="20"/>
              </w:rPr>
            </w:pP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:rsidR="005517C2" w:rsidRPr="005517C2" w:rsidRDefault="005517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40" w:type="dxa"/>
            <w:tcBorders>
              <w:top w:val="nil"/>
            </w:tcBorders>
          </w:tcPr>
          <w:p w:rsidR="00C3429D" w:rsidRDefault="00C3429D"/>
          <w:p w:rsidR="005517C2" w:rsidRDefault="005517C2">
            <w:r>
              <w:rPr>
                <w:rFonts w:hint="eastAsia"/>
              </w:rPr>
              <w:t>□</w:t>
            </w:r>
          </w:p>
          <w:p w:rsidR="005517C2" w:rsidRDefault="005517C2">
            <w:r>
              <w:rPr>
                <w:rFonts w:hint="eastAsia"/>
              </w:rPr>
              <w:t>□</w:t>
            </w:r>
          </w:p>
          <w:p w:rsidR="005517C2" w:rsidRDefault="005517C2">
            <w:r>
              <w:rPr>
                <w:rFonts w:hint="eastAsia"/>
              </w:rPr>
              <w:t>□</w:t>
            </w:r>
          </w:p>
        </w:tc>
      </w:tr>
    </w:tbl>
    <w:p w:rsidR="00C3429D" w:rsidRDefault="00C3429D"/>
    <w:p w:rsidR="00C3429D" w:rsidRDefault="00C3429D">
      <w:r>
        <w:rPr>
          <w:rFonts w:hint="eastAsia"/>
        </w:rPr>
        <w:lastRenderedPageBreak/>
        <w:t>住宅改修理由書</w:t>
      </w:r>
      <w:r w:rsidR="00FE411F">
        <w:rPr>
          <w:rFonts w:hint="eastAsia"/>
        </w:rPr>
        <w:t>（裏）</w:t>
      </w:r>
    </w:p>
    <w:p w:rsidR="00C3429D" w:rsidRDefault="005517C2">
      <w:pPr>
        <w:rPr>
          <w:sz w:val="18"/>
        </w:rPr>
      </w:pPr>
      <w:r>
        <w:rPr>
          <w:rFonts w:hint="eastAsia"/>
          <w:sz w:val="18"/>
        </w:rPr>
        <w:t>〈</w:t>
      </w:r>
      <w:r w:rsidR="00FE411F">
        <w:rPr>
          <w:rFonts w:hint="eastAsia"/>
          <w:sz w:val="18"/>
        </w:rPr>
        <w:t>表</w:t>
      </w:r>
      <w:r>
        <w:rPr>
          <w:rFonts w:hint="eastAsia"/>
          <w:sz w:val="18"/>
        </w:rPr>
        <w:t>の「総合的状況」</w:t>
      </w:r>
      <w:r w:rsidR="00C3429D">
        <w:rPr>
          <w:rFonts w:hint="eastAsia"/>
          <w:sz w:val="18"/>
        </w:rPr>
        <w:t>を踏まえて</w:t>
      </w:r>
      <w:r>
        <w:rPr>
          <w:rFonts w:hint="eastAsia"/>
          <w:sz w:val="18"/>
        </w:rPr>
        <w:t>、</w:t>
      </w:r>
      <w:r w:rsidR="00C3429D">
        <w:rPr>
          <w:rFonts w:hint="eastAsia"/>
          <w:sz w:val="18"/>
        </w:rPr>
        <w:t>①改善</w:t>
      </w:r>
      <w:r>
        <w:rPr>
          <w:rFonts w:hint="eastAsia"/>
          <w:sz w:val="18"/>
        </w:rPr>
        <w:t>を</w:t>
      </w:r>
      <w:r w:rsidR="00C3429D">
        <w:rPr>
          <w:rFonts w:hint="eastAsia"/>
          <w:sz w:val="18"/>
        </w:rPr>
        <w:t>しようとしている</w:t>
      </w:r>
      <w:r>
        <w:rPr>
          <w:rFonts w:hint="eastAsia"/>
          <w:sz w:val="18"/>
        </w:rPr>
        <w:t>生活</w:t>
      </w:r>
      <w:r w:rsidR="00C3429D">
        <w:rPr>
          <w:rFonts w:hint="eastAsia"/>
          <w:sz w:val="18"/>
        </w:rPr>
        <w:t>動作②具体的な困難な状況③改修目的</w:t>
      </w:r>
      <w:r>
        <w:rPr>
          <w:rFonts w:hint="eastAsia"/>
          <w:sz w:val="18"/>
        </w:rPr>
        <w:t>と改修の方針</w:t>
      </w:r>
      <w:r w:rsidR="00C3429D">
        <w:rPr>
          <w:rFonts w:hint="eastAsia"/>
          <w:sz w:val="18"/>
        </w:rPr>
        <w:t>④改修項目を具体的に記入してください。〉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156"/>
        <w:gridCol w:w="3417"/>
        <w:gridCol w:w="2327"/>
        <w:gridCol w:w="3754"/>
        <w:gridCol w:w="3221"/>
      </w:tblGrid>
      <w:tr w:rsidR="00C3429D">
        <w:trPr>
          <w:trHeight w:val="720"/>
        </w:trPr>
        <w:tc>
          <w:tcPr>
            <w:tcW w:w="2516" w:type="dxa"/>
            <w:gridSpan w:val="2"/>
            <w:vAlign w:val="center"/>
          </w:tcPr>
          <w:p w:rsidR="00641C75" w:rsidRDefault="00C3429D" w:rsidP="00641C75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改善をしようとしてい</w:t>
            </w:r>
          </w:p>
          <w:p w:rsidR="00C3429D" w:rsidRDefault="00C3429D" w:rsidP="00641C75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る生活動作</w:t>
            </w:r>
          </w:p>
        </w:tc>
        <w:tc>
          <w:tcPr>
            <w:tcW w:w="3417" w:type="dxa"/>
            <w:vAlign w:val="center"/>
          </w:tcPr>
          <w:p w:rsidR="00641C75" w:rsidRDefault="00C3429D" w:rsidP="00641C75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①の具体的な困難な状況（…なので</w:t>
            </w:r>
            <w:r w:rsidR="00641C75">
              <w:rPr>
                <w:rFonts w:hint="eastAsia"/>
                <w:sz w:val="18"/>
              </w:rPr>
              <w:t xml:space="preserve">　　　</w:t>
            </w:r>
          </w:p>
          <w:p w:rsidR="00641C75" w:rsidRDefault="00641C75" w:rsidP="00641C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…で困っている）を記入してくださ　　</w:t>
            </w:r>
          </w:p>
          <w:p w:rsidR="00C3429D" w:rsidRDefault="00641C75" w:rsidP="00641C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3429D">
              <w:rPr>
                <w:rFonts w:hint="eastAsia"/>
                <w:sz w:val="18"/>
              </w:rPr>
              <w:t>い</w:t>
            </w:r>
          </w:p>
        </w:tc>
        <w:tc>
          <w:tcPr>
            <w:tcW w:w="6081" w:type="dxa"/>
            <w:gridSpan w:val="2"/>
            <w:vAlign w:val="center"/>
          </w:tcPr>
          <w:p w:rsidR="00641C75" w:rsidRDefault="00C3429D" w:rsidP="00641C75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改修目的・期待効果をチェックした上で、</w:t>
            </w:r>
            <w:r w:rsidR="005517C2">
              <w:rPr>
                <w:rFonts w:hint="eastAsia"/>
                <w:sz w:val="18"/>
              </w:rPr>
              <w:t>改修の方針</w:t>
            </w:r>
            <w:r>
              <w:rPr>
                <w:rFonts w:hint="eastAsia"/>
                <w:sz w:val="18"/>
              </w:rPr>
              <w:t>（…することで</w:t>
            </w:r>
          </w:p>
          <w:p w:rsidR="00C3429D" w:rsidRDefault="00C3429D" w:rsidP="00641C75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…が改善できる）を記入してください</w:t>
            </w:r>
          </w:p>
        </w:tc>
        <w:tc>
          <w:tcPr>
            <w:tcW w:w="3221" w:type="dxa"/>
            <w:vAlign w:val="center"/>
          </w:tcPr>
          <w:p w:rsidR="00C3429D" w:rsidRDefault="00C3429D" w:rsidP="00641C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  <w:r w:rsidR="00641C7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改修項目（改修箇所）</w:t>
            </w:r>
          </w:p>
        </w:tc>
      </w:tr>
      <w:tr w:rsidR="00C3429D">
        <w:trPr>
          <w:cantSplit/>
          <w:trHeight w:val="2325"/>
        </w:trPr>
        <w:tc>
          <w:tcPr>
            <w:tcW w:w="360" w:type="dxa"/>
            <w:vAlign w:val="center"/>
          </w:tcPr>
          <w:p w:rsidR="00C3429D" w:rsidRDefault="00C342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排泄</w:t>
            </w:r>
          </w:p>
        </w:tc>
        <w:tc>
          <w:tcPr>
            <w:tcW w:w="2156" w:type="dxa"/>
            <w:tcBorders>
              <w:right w:val="dashSmallGap" w:sz="4" w:space="0" w:color="auto"/>
            </w:tcBorders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☐トイレまでの移動</w:t>
            </w:r>
          </w:p>
          <w:p w:rsidR="005517C2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☐トイレ出入口の出入</w:t>
            </w:r>
          </w:p>
          <w:p w:rsidR="00C3429D" w:rsidRDefault="00C3429D" w:rsidP="005517C2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（扉の開閉</w:t>
            </w:r>
            <w:r w:rsidR="005517C2">
              <w:rPr>
                <w:rFonts w:hint="eastAsia"/>
                <w:sz w:val="16"/>
              </w:rPr>
              <w:t>を</w:t>
            </w:r>
            <w:r>
              <w:rPr>
                <w:rFonts w:hint="eastAsia"/>
                <w:sz w:val="16"/>
              </w:rPr>
              <w:t>含む）</w:t>
            </w:r>
          </w:p>
          <w:p w:rsidR="005517C2" w:rsidRDefault="00C3429D" w:rsidP="005517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☐便座から</w:t>
            </w:r>
            <w:r w:rsidR="005517C2">
              <w:rPr>
                <w:rFonts w:hint="eastAsia"/>
                <w:sz w:val="16"/>
              </w:rPr>
              <w:t>の立ち座り</w:t>
            </w:r>
          </w:p>
          <w:p w:rsidR="00C3429D" w:rsidRDefault="005517C2" w:rsidP="005517C2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（移乗を含む）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☐衣服の着脱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☐排泄時の姿勢保持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☐後始末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☐その他（　　　　　）</w:t>
            </w:r>
          </w:p>
        </w:tc>
        <w:tc>
          <w:tcPr>
            <w:tcW w:w="3417" w:type="dxa"/>
            <w:tcBorders>
              <w:left w:val="dashSmallGap" w:sz="4" w:space="0" w:color="auto"/>
            </w:tcBorders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2327" w:type="dxa"/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☐できなかったことをできる</w:t>
            </w:r>
          </w:p>
          <w:p w:rsidR="00C3429D" w:rsidRDefault="00C3429D">
            <w:pPr>
              <w:ind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ようにする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☐転倒等の防止、安全の確保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☐動作の容易性の確保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☐利用者の精神的負担や不安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の軽減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☐介護者の負担の軽減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☐その他</w:t>
            </w:r>
          </w:p>
        </w:tc>
        <w:tc>
          <w:tcPr>
            <w:tcW w:w="3754" w:type="dxa"/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3221" w:type="dxa"/>
            <w:vMerge w:val="restart"/>
          </w:tcPr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☐手すりの設置</w:t>
            </w:r>
          </w:p>
          <w:p w:rsidR="00F51E25" w:rsidRPr="00F51E25" w:rsidRDefault="00F51E25" w:rsidP="00F51E25">
            <w:pPr>
              <w:ind w:left="280" w:hangingChars="100" w:hanging="280"/>
              <w:rPr>
                <w:sz w:val="28"/>
                <w:szCs w:val="28"/>
              </w:rPr>
            </w:pPr>
            <w:r w:rsidRPr="00F51E25">
              <w:rPr>
                <w:rFonts w:hint="eastAsia"/>
                <w:sz w:val="28"/>
                <w:szCs w:val="28"/>
              </w:rPr>
              <w:t>（</w:t>
            </w:r>
            <w:r w:rsidR="00C3429D" w:rsidRPr="00F51E25">
              <w:rPr>
                <w:rFonts w:hint="eastAsia"/>
                <w:sz w:val="28"/>
                <w:szCs w:val="28"/>
              </w:rPr>
              <w:t xml:space="preserve">　　　　</w:t>
            </w:r>
            <w:r w:rsidRPr="00F51E25">
              <w:rPr>
                <w:rFonts w:hint="eastAsia"/>
                <w:sz w:val="28"/>
                <w:szCs w:val="28"/>
              </w:rPr>
              <w:t xml:space="preserve">　　　　　）</w:t>
            </w:r>
          </w:p>
          <w:p w:rsidR="00C3429D" w:rsidRPr="00F51E25" w:rsidRDefault="00C3429D" w:rsidP="00F51E25">
            <w:pPr>
              <w:ind w:left="280" w:hangingChars="100" w:hanging="280"/>
              <w:rPr>
                <w:sz w:val="28"/>
                <w:szCs w:val="28"/>
              </w:rPr>
            </w:pPr>
            <w:r w:rsidRPr="00F51E25"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C3429D" w:rsidRPr="00F51E25" w:rsidRDefault="00F51E25" w:rsidP="00F51E25">
            <w:pPr>
              <w:rPr>
                <w:sz w:val="28"/>
                <w:szCs w:val="28"/>
              </w:rPr>
            </w:pPr>
            <w:r w:rsidRPr="00F51E25">
              <w:rPr>
                <w:rFonts w:hint="eastAsia"/>
                <w:sz w:val="28"/>
                <w:szCs w:val="28"/>
              </w:rPr>
              <w:t>（</w:t>
            </w:r>
            <w:r w:rsidR="00C3429D" w:rsidRPr="00F51E25">
              <w:rPr>
                <w:rFonts w:hint="eastAsia"/>
                <w:sz w:val="28"/>
                <w:szCs w:val="28"/>
              </w:rPr>
              <w:t xml:space="preserve">　</w:t>
            </w:r>
            <w:r w:rsidRPr="00F51E25">
              <w:rPr>
                <w:rFonts w:hint="eastAsia"/>
                <w:sz w:val="28"/>
                <w:szCs w:val="28"/>
              </w:rPr>
              <w:t xml:space="preserve">　</w:t>
            </w:r>
            <w:r w:rsidR="00C3429D" w:rsidRPr="00F51E25">
              <w:rPr>
                <w:rFonts w:hint="eastAsia"/>
                <w:sz w:val="28"/>
                <w:szCs w:val="28"/>
              </w:rPr>
              <w:t xml:space="preserve">　　　　　　　）</w:t>
            </w:r>
          </w:p>
          <w:p w:rsidR="00C3429D" w:rsidRPr="00F51E25" w:rsidRDefault="00F51E25" w:rsidP="00F51E25">
            <w:pPr>
              <w:rPr>
                <w:sz w:val="28"/>
                <w:szCs w:val="28"/>
              </w:rPr>
            </w:pPr>
            <w:r w:rsidRPr="00F51E25">
              <w:rPr>
                <w:rFonts w:hint="eastAsia"/>
                <w:sz w:val="28"/>
                <w:szCs w:val="28"/>
              </w:rPr>
              <w:t xml:space="preserve">（　</w:t>
            </w:r>
            <w:r w:rsidR="00C3429D" w:rsidRPr="00F51E25">
              <w:rPr>
                <w:rFonts w:hint="eastAsia"/>
                <w:sz w:val="28"/>
                <w:szCs w:val="28"/>
              </w:rPr>
              <w:t xml:space="preserve">　　　　　　　　）</w:t>
            </w:r>
          </w:p>
          <w:p w:rsidR="00C3429D" w:rsidRPr="00F51E25" w:rsidRDefault="00C3429D" w:rsidP="00F51E25">
            <w:pPr>
              <w:rPr>
                <w:sz w:val="28"/>
                <w:szCs w:val="28"/>
              </w:rPr>
            </w:pPr>
            <w:r w:rsidRPr="00F51E25"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☐段差の解消</w:t>
            </w:r>
          </w:p>
          <w:p w:rsidR="00C3429D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P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☐引き戸等への扉の取替え</w:t>
            </w:r>
          </w:p>
          <w:p w:rsidR="00C3429D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P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☐便器の取替え</w:t>
            </w:r>
          </w:p>
          <w:p w:rsidR="00C3429D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P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☐滑り防止のための床材の変更</w:t>
            </w:r>
          </w:p>
          <w:p w:rsidR="00C3429D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P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☐その他</w:t>
            </w:r>
          </w:p>
          <w:p w:rsidR="00C3429D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  <w:p w:rsidR="00F51E25" w:rsidRPr="00F51E25" w:rsidRDefault="00F51E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）</w:t>
            </w:r>
          </w:p>
        </w:tc>
      </w:tr>
      <w:tr w:rsidR="00C3429D">
        <w:trPr>
          <w:cantSplit/>
          <w:trHeight w:val="2160"/>
        </w:trPr>
        <w:tc>
          <w:tcPr>
            <w:tcW w:w="360" w:type="dxa"/>
            <w:vAlign w:val="center"/>
          </w:tcPr>
          <w:p w:rsidR="00C3429D" w:rsidRDefault="00C342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入浴</w:t>
            </w:r>
          </w:p>
        </w:tc>
        <w:tc>
          <w:tcPr>
            <w:tcW w:w="2156" w:type="dxa"/>
            <w:tcBorders>
              <w:right w:val="dashSmallGap" w:sz="4" w:space="0" w:color="auto"/>
            </w:tcBorders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☐浴室までの移動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☐衣服の着脱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☐浴室出入口の出入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（扉の開閉</w:t>
            </w:r>
            <w:r w:rsidR="005517C2">
              <w:rPr>
                <w:rFonts w:hint="eastAsia"/>
                <w:sz w:val="16"/>
              </w:rPr>
              <w:t>を</w:t>
            </w:r>
            <w:r>
              <w:rPr>
                <w:rFonts w:hint="eastAsia"/>
                <w:sz w:val="16"/>
              </w:rPr>
              <w:t>含む）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☐浴室内での移動</w:t>
            </w:r>
          </w:p>
          <w:p w:rsidR="00C3429D" w:rsidRDefault="005517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立ち座りを含む</w:t>
            </w:r>
            <w:r>
              <w:rPr>
                <w:rFonts w:hint="eastAsia"/>
                <w:sz w:val="16"/>
              </w:rPr>
              <w:t>)</w:t>
            </w:r>
          </w:p>
          <w:p w:rsidR="005517C2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☐洗い場での姿勢保持</w:t>
            </w:r>
          </w:p>
          <w:p w:rsidR="00C3429D" w:rsidRDefault="00C3429D" w:rsidP="005517C2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（洗体・洗髪含む）</w:t>
            </w:r>
          </w:p>
          <w:p w:rsidR="005517C2" w:rsidRDefault="005517C2" w:rsidP="005517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□浴槽の出入</w:t>
            </w:r>
          </w:p>
          <w:p w:rsidR="005517C2" w:rsidRDefault="005517C2" w:rsidP="005517C2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立ち座りを含む</w:t>
            </w:r>
            <w:r>
              <w:rPr>
                <w:rFonts w:hint="eastAsia"/>
                <w:sz w:val="16"/>
              </w:rPr>
              <w:t>)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☐浴槽内での姿勢保持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☐その他（　　　　　）</w:t>
            </w:r>
          </w:p>
        </w:tc>
        <w:tc>
          <w:tcPr>
            <w:tcW w:w="3417" w:type="dxa"/>
            <w:tcBorders>
              <w:left w:val="dashSmallGap" w:sz="4" w:space="0" w:color="auto"/>
            </w:tcBorders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2327" w:type="dxa"/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☐できなかったことをできる</w:t>
            </w:r>
          </w:p>
          <w:p w:rsidR="00C3429D" w:rsidRDefault="00C3429D">
            <w:pPr>
              <w:ind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ようにする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☐転倒等の防止、安全の確保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☐動作の容易性の確保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☐利用者の精神的負担や不安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の軽減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☐介護者の負担の軽減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☐その他</w:t>
            </w:r>
          </w:p>
        </w:tc>
        <w:tc>
          <w:tcPr>
            <w:tcW w:w="3754" w:type="dxa"/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3221" w:type="dxa"/>
            <w:vMerge/>
          </w:tcPr>
          <w:p w:rsidR="00C3429D" w:rsidRDefault="00C3429D">
            <w:pPr>
              <w:rPr>
                <w:sz w:val="18"/>
              </w:rPr>
            </w:pPr>
          </w:p>
        </w:tc>
      </w:tr>
      <w:tr w:rsidR="00C3429D">
        <w:trPr>
          <w:cantSplit/>
          <w:trHeight w:val="2128"/>
        </w:trPr>
        <w:tc>
          <w:tcPr>
            <w:tcW w:w="360" w:type="dxa"/>
            <w:vAlign w:val="center"/>
          </w:tcPr>
          <w:p w:rsidR="00C3429D" w:rsidRDefault="00C342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外出</w:t>
            </w:r>
          </w:p>
        </w:tc>
        <w:tc>
          <w:tcPr>
            <w:tcW w:w="2156" w:type="dxa"/>
            <w:tcBorders>
              <w:right w:val="dashSmallGap" w:sz="4" w:space="0" w:color="auto"/>
            </w:tcBorders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☐出入口までの屋内移動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☐上がりかまちの昇降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☐車いす等、装具の着脱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☐履物の着脱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☐出入口の出入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（扉の開閉</w:t>
            </w:r>
            <w:r w:rsidR="005517C2">
              <w:rPr>
                <w:rFonts w:hint="eastAsia"/>
                <w:sz w:val="16"/>
              </w:rPr>
              <w:t>を</w:t>
            </w:r>
            <w:r>
              <w:rPr>
                <w:rFonts w:hint="eastAsia"/>
                <w:sz w:val="16"/>
              </w:rPr>
              <w:t>含む）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☐出入口から敷地外まで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の屋外移動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☐その他（　　　　　　）</w:t>
            </w:r>
          </w:p>
        </w:tc>
        <w:tc>
          <w:tcPr>
            <w:tcW w:w="3417" w:type="dxa"/>
            <w:tcBorders>
              <w:left w:val="dashSmallGap" w:sz="4" w:space="0" w:color="auto"/>
            </w:tcBorders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2327" w:type="dxa"/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☐できなかったことをできる</w:t>
            </w:r>
          </w:p>
          <w:p w:rsidR="00C3429D" w:rsidRDefault="00C3429D">
            <w:pPr>
              <w:ind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ようにする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☐転倒等の防止、安全の確保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☐動作の容易性の確保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☐利用者の精神的負担や不安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の軽減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☐介護者の負担の軽減</w:t>
            </w:r>
          </w:p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☐その他</w:t>
            </w:r>
          </w:p>
        </w:tc>
        <w:tc>
          <w:tcPr>
            <w:tcW w:w="3754" w:type="dxa"/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3221" w:type="dxa"/>
            <w:vMerge/>
          </w:tcPr>
          <w:p w:rsidR="00C3429D" w:rsidRDefault="00C3429D">
            <w:pPr>
              <w:rPr>
                <w:sz w:val="18"/>
              </w:rPr>
            </w:pPr>
          </w:p>
        </w:tc>
      </w:tr>
      <w:tr w:rsidR="00C3429D">
        <w:trPr>
          <w:cantSplit/>
          <w:trHeight w:val="2134"/>
        </w:trPr>
        <w:tc>
          <w:tcPr>
            <w:tcW w:w="360" w:type="dxa"/>
            <w:vAlign w:val="center"/>
          </w:tcPr>
          <w:p w:rsidR="00C3429D" w:rsidRDefault="00C3429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その他の動作・行為</w:t>
            </w:r>
          </w:p>
        </w:tc>
        <w:tc>
          <w:tcPr>
            <w:tcW w:w="2156" w:type="dxa"/>
            <w:tcBorders>
              <w:right w:val="dashSmallGap" w:sz="4" w:space="0" w:color="auto"/>
            </w:tcBorders>
          </w:tcPr>
          <w:p w:rsidR="00C3429D" w:rsidRDefault="00C3429D">
            <w:pPr>
              <w:rPr>
                <w:sz w:val="16"/>
              </w:rPr>
            </w:pPr>
          </w:p>
        </w:tc>
        <w:tc>
          <w:tcPr>
            <w:tcW w:w="3417" w:type="dxa"/>
            <w:tcBorders>
              <w:left w:val="dashSmallGap" w:sz="4" w:space="0" w:color="auto"/>
            </w:tcBorders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2327" w:type="dxa"/>
          </w:tcPr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☐できなかったことをできる</w:t>
            </w:r>
          </w:p>
          <w:p w:rsidR="00C3429D" w:rsidRDefault="00C3429D">
            <w:pPr>
              <w:ind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ようにする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☐転倒等の防止、安全の確保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☐動作の容易性の確保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☐利用者の精神的負担や不安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の軽減</w:t>
            </w:r>
          </w:p>
          <w:p w:rsidR="00C3429D" w:rsidRDefault="00C342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☐介護者の負担の軽減</w:t>
            </w:r>
          </w:p>
          <w:p w:rsidR="00C3429D" w:rsidRDefault="00C3429D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☐その他</w:t>
            </w:r>
          </w:p>
        </w:tc>
        <w:tc>
          <w:tcPr>
            <w:tcW w:w="3754" w:type="dxa"/>
          </w:tcPr>
          <w:p w:rsidR="00C3429D" w:rsidRDefault="00C3429D">
            <w:pPr>
              <w:rPr>
                <w:sz w:val="18"/>
              </w:rPr>
            </w:pPr>
          </w:p>
        </w:tc>
        <w:tc>
          <w:tcPr>
            <w:tcW w:w="3221" w:type="dxa"/>
            <w:vMerge/>
          </w:tcPr>
          <w:p w:rsidR="00C3429D" w:rsidRDefault="00C3429D">
            <w:pPr>
              <w:rPr>
                <w:sz w:val="18"/>
              </w:rPr>
            </w:pPr>
          </w:p>
        </w:tc>
      </w:tr>
    </w:tbl>
    <w:p w:rsidR="00C3429D" w:rsidRDefault="00C3429D">
      <w:pPr>
        <w:rPr>
          <w:sz w:val="18"/>
        </w:rPr>
      </w:pPr>
    </w:p>
    <w:sectPr w:rsidR="00C3429D">
      <w:pgSz w:w="16838" w:h="11906" w:orient="landscape" w:code="9"/>
      <w:pgMar w:top="567" w:right="851" w:bottom="567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5EA0"/>
    <w:multiLevelType w:val="hybridMultilevel"/>
    <w:tmpl w:val="9E5EE34C"/>
    <w:lvl w:ilvl="0" w:tplc="31E482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B23A3"/>
    <w:multiLevelType w:val="hybridMultilevel"/>
    <w:tmpl w:val="AB6E3EB2"/>
    <w:lvl w:ilvl="0" w:tplc="DA5CA2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E1545"/>
    <w:multiLevelType w:val="hybridMultilevel"/>
    <w:tmpl w:val="6E1C7FE2"/>
    <w:lvl w:ilvl="0" w:tplc="6B38DE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F"/>
    <w:rsid w:val="000A082C"/>
    <w:rsid w:val="00162788"/>
    <w:rsid w:val="002F0866"/>
    <w:rsid w:val="00466264"/>
    <w:rsid w:val="005517C2"/>
    <w:rsid w:val="005E4C37"/>
    <w:rsid w:val="00641C75"/>
    <w:rsid w:val="00680FD4"/>
    <w:rsid w:val="006F2618"/>
    <w:rsid w:val="007803AF"/>
    <w:rsid w:val="00AC4016"/>
    <w:rsid w:val="00C3429D"/>
    <w:rsid w:val="00F51E25"/>
    <w:rsid w:val="00FC2D36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9C8508-7AD9-45AC-806D-4246B4E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　Ｐ１</vt:lpstr>
      <vt:lpstr>住宅改修が必要な理由書　Ｐ１</vt:lpstr>
    </vt:vector>
  </TitlesOfParts>
  <Company>牛久市役所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　Ｐ１</dc:title>
  <dc:subject/>
  <dc:creator>Administrator</dc:creator>
  <cp:keywords/>
  <dc:description/>
  <cp:lastModifiedBy>高齢福祉課</cp:lastModifiedBy>
  <cp:revision>2</cp:revision>
  <cp:lastPrinted>2010-02-24T03:05:00Z</cp:lastPrinted>
  <dcterms:created xsi:type="dcterms:W3CDTF">2019-05-28T00:57:00Z</dcterms:created>
  <dcterms:modified xsi:type="dcterms:W3CDTF">2019-05-28T00:57:00Z</dcterms:modified>
</cp:coreProperties>
</file>